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847CD" w14:textId="77777777" w:rsidR="006A6127" w:rsidRDefault="006A6127" w:rsidP="006A6127">
      <w:pPr>
        <w:pBdr>
          <w:bottom w:val="single" w:sz="12" w:space="1" w:color="auto"/>
        </w:pBdr>
      </w:pPr>
    </w:p>
    <w:p w14:paraId="76D2120A" w14:textId="77777777" w:rsidR="00ED7841" w:rsidRDefault="00ED7841" w:rsidP="006A6127">
      <w:pPr>
        <w:pBdr>
          <w:bottom w:val="single" w:sz="12" w:space="1" w:color="auto"/>
        </w:pBdr>
      </w:pPr>
    </w:p>
    <w:p w14:paraId="740B13DF" w14:textId="77777777" w:rsidR="001565A1" w:rsidRPr="001565A1" w:rsidRDefault="001565A1" w:rsidP="001565A1">
      <w:pPr>
        <w:pBdr>
          <w:bottom w:val="single" w:sz="12" w:space="1" w:color="auto"/>
        </w:pBdr>
        <w:shd w:val="clear" w:color="auto" w:fill="1F497D"/>
        <w:rPr>
          <w:sz w:val="18"/>
          <w:szCs w:val="18"/>
        </w:rPr>
      </w:pPr>
    </w:p>
    <w:p w14:paraId="68065728" w14:textId="77777777" w:rsidR="008115FA" w:rsidRDefault="008115FA" w:rsidP="008115FA">
      <w:pPr>
        <w:pStyle w:val="Corpodetexto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564A9131" w14:textId="77777777" w:rsidR="00A830C2" w:rsidRPr="001565A1" w:rsidRDefault="006A6127" w:rsidP="008115FA">
      <w:pPr>
        <w:pStyle w:val="Corpodetexto"/>
        <w:rPr>
          <w:rFonts w:ascii="Arial" w:hAnsi="Arial" w:cs="Arial"/>
          <w:b/>
          <w:bCs/>
          <w:color w:val="1F497D"/>
          <w:sz w:val="28"/>
          <w:szCs w:val="28"/>
        </w:rPr>
      </w:pPr>
      <w:r w:rsidRPr="001565A1">
        <w:rPr>
          <w:rFonts w:ascii="Arial" w:hAnsi="Arial" w:cs="Arial"/>
          <w:b/>
          <w:bCs/>
          <w:color w:val="1F497D"/>
          <w:sz w:val="28"/>
          <w:szCs w:val="28"/>
        </w:rPr>
        <w:t>ATA DA</w:t>
      </w:r>
    </w:p>
    <w:p w14:paraId="05B0E1B7" w14:textId="3E24F872" w:rsidR="006A6127" w:rsidRPr="001565A1" w:rsidRDefault="00DE55C6" w:rsidP="006A6127">
      <w:pPr>
        <w:pStyle w:val="Corpodetexto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>1</w:t>
      </w:r>
      <w:r w:rsidR="003A5747">
        <w:rPr>
          <w:rFonts w:ascii="Arial" w:hAnsi="Arial" w:cs="Arial"/>
          <w:b/>
          <w:bCs/>
          <w:color w:val="1F497D"/>
          <w:sz w:val="28"/>
          <w:szCs w:val="28"/>
        </w:rPr>
        <w:t xml:space="preserve">ª </w:t>
      </w:r>
      <w:r w:rsidR="00D94FFE">
        <w:rPr>
          <w:rFonts w:ascii="Arial" w:hAnsi="Arial" w:cs="Arial"/>
          <w:b/>
          <w:bCs/>
          <w:color w:val="1F497D"/>
          <w:sz w:val="28"/>
          <w:szCs w:val="28"/>
        </w:rPr>
        <w:t xml:space="preserve">REUNIÃO </w:t>
      </w:r>
      <w:r w:rsidR="002553F6">
        <w:rPr>
          <w:rFonts w:ascii="Arial" w:hAnsi="Arial" w:cs="Arial"/>
          <w:b/>
          <w:bCs/>
          <w:color w:val="1F497D"/>
          <w:sz w:val="28"/>
          <w:szCs w:val="28"/>
        </w:rPr>
        <w:t xml:space="preserve">(CONJUNTA) </w:t>
      </w:r>
      <w:r w:rsidR="00D94FFE">
        <w:rPr>
          <w:rFonts w:ascii="Arial" w:hAnsi="Arial" w:cs="Arial"/>
          <w:b/>
          <w:bCs/>
          <w:color w:val="1F497D"/>
          <w:sz w:val="28"/>
          <w:szCs w:val="28"/>
        </w:rPr>
        <w:t>D</w:t>
      </w:r>
      <w:r w:rsidR="0068657E">
        <w:rPr>
          <w:rFonts w:ascii="Arial" w:hAnsi="Arial" w:cs="Arial"/>
          <w:b/>
          <w:bCs/>
          <w:color w:val="1F497D"/>
          <w:sz w:val="28"/>
          <w:szCs w:val="28"/>
        </w:rPr>
        <w:t>A COMISSÃO TÉCNICA</w:t>
      </w:r>
    </w:p>
    <w:p w14:paraId="62409DB5" w14:textId="022E3AE5" w:rsidR="0006054B" w:rsidRDefault="006A6127" w:rsidP="008115FA">
      <w:pPr>
        <w:pStyle w:val="Corpodetexto"/>
        <w:pBdr>
          <w:bottom w:val="single" w:sz="12" w:space="1" w:color="auto"/>
        </w:pBdr>
        <w:rPr>
          <w:rFonts w:ascii="Arial" w:hAnsi="Arial" w:cs="Arial"/>
          <w:b/>
          <w:bCs/>
          <w:color w:val="1F497D"/>
          <w:sz w:val="28"/>
          <w:szCs w:val="28"/>
        </w:rPr>
      </w:pPr>
      <w:r w:rsidRPr="001565A1">
        <w:rPr>
          <w:rFonts w:ascii="Arial" w:hAnsi="Arial" w:cs="Arial"/>
          <w:b/>
          <w:bCs/>
          <w:color w:val="1F497D"/>
          <w:sz w:val="28"/>
          <w:szCs w:val="28"/>
        </w:rPr>
        <w:t xml:space="preserve">DE </w:t>
      </w:r>
      <w:r w:rsidR="0068657E">
        <w:rPr>
          <w:rFonts w:ascii="Arial" w:hAnsi="Arial" w:cs="Arial"/>
          <w:b/>
          <w:bCs/>
          <w:color w:val="1F497D"/>
          <w:sz w:val="28"/>
          <w:szCs w:val="28"/>
        </w:rPr>
        <w:t>EMISSÕES DE VEÍCULOS PESADOS</w:t>
      </w:r>
      <w:r w:rsidR="0006054B">
        <w:rPr>
          <w:rFonts w:ascii="Arial" w:hAnsi="Arial" w:cs="Arial"/>
          <w:b/>
          <w:bCs/>
          <w:color w:val="1F497D"/>
          <w:sz w:val="28"/>
          <w:szCs w:val="28"/>
        </w:rPr>
        <w:t xml:space="preserve"> e GT DE OBD/AES </w:t>
      </w:r>
    </w:p>
    <w:p w14:paraId="6DCFE5F2" w14:textId="455A3DB9" w:rsidR="006A6127" w:rsidRDefault="0006054B" w:rsidP="008115FA">
      <w:pPr>
        <w:pStyle w:val="Corpodetexto"/>
        <w:pBdr>
          <w:bottom w:val="single" w:sz="12" w:space="1" w:color="auto"/>
        </w:pBdr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DE PESADOS </w:t>
      </w:r>
      <w:r w:rsidR="007108BB">
        <w:rPr>
          <w:rFonts w:ascii="Arial" w:hAnsi="Arial" w:cs="Arial"/>
          <w:b/>
          <w:bCs/>
          <w:color w:val="1F497D"/>
          <w:sz w:val="28"/>
          <w:szCs w:val="28"/>
        </w:rPr>
        <w:t>EM 2020</w:t>
      </w:r>
    </w:p>
    <w:p w14:paraId="58F68D44" w14:textId="77777777" w:rsidR="008115FA" w:rsidRPr="001565A1" w:rsidRDefault="008115FA" w:rsidP="008115FA">
      <w:pPr>
        <w:pStyle w:val="Corpodetexto"/>
        <w:pBdr>
          <w:bottom w:val="single" w:sz="12" w:space="1" w:color="auto"/>
        </w:pBdr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05964C76" w14:textId="67FC8589" w:rsidR="00353695" w:rsidRPr="001565A1" w:rsidRDefault="00463987" w:rsidP="00353695">
      <w:pPr>
        <w:rPr>
          <w:rFonts w:ascii="Arial" w:hAnsi="Arial" w:cs="Arial"/>
          <w:color w:val="1F497D"/>
        </w:rPr>
      </w:pPr>
      <w:r w:rsidRPr="001565A1">
        <w:rPr>
          <w:rFonts w:ascii="Arial" w:hAnsi="Arial" w:cs="Arial"/>
          <w:color w:val="1F497D"/>
        </w:rPr>
        <w:t>DATA:</w:t>
      </w:r>
      <w:r w:rsidRPr="001565A1">
        <w:rPr>
          <w:rFonts w:ascii="Arial" w:hAnsi="Arial" w:cs="Arial"/>
          <w:color w:val="1F497D"/>
        </w:rPr>
        <w:tab/>
      </w:r>
      <w:r w:rsidR="00D52D1F">
        <w:rPr>
          <w:rFonts w:ascii="Arial" w:hAnsi="Arial" w:cs="Arial"/>
          <w:color w:val="1F497D"/>
        </w:rPr>
        <w:tab/>
      </w:r>
      <w:r w:rsidR="007108BB">
        <w:rPr>
          <w:rFonts w:ascii="Arial" w:hAnsi="Arial" w:cs="Arial"/>
          <w:color w:val="1F497D"/>
        </w:rPr>
        <w:t>04</w:t>
      </w:r>
      <w:r w:rsidR="0032498E">
        <w:rPr>
          <w:rFonts w:ascii="Arial" w:hAnsi="Arial" w:cs="Arial"/>
          <w:color w:val="1F497D"/>
        </w:rPr>
        <w:t xml:space="preserve"> </w:t>
      </w:r>
      <w:r w:rsidR="00AC06BB">
        <w:rPr>
          <w:rFonts w:ascii="Arial" w:hAnsi="Arial" w:cs="Arial"/>
          <w:color w:val="1F497D"/>
        </w:rPr>
        <w:t>de</w:t>
      </w:r>
      <w:r w:rsidR="00D01DF2">
        <w:rPr>
          <w:rFonts w:ascii="Arial" w:hAnsi="Arial" w:cs="Arial"/>
          <w:color w:val="1F497D"/>
        </w:rPr>
        <w:t xml:space="preserve"> </w:t>
      </w:r>
      <w:r w:rsidR="007108BB">
        <w:rPr>
          <w:rFonts w:ascii="Arial" w:hAnsi="Arial" w:cs="Arial"/>
          <w:color w:val="1F497D"/>
        </w:rPr>
        <w:t>fevereiro</w:t>
      </w:r>
      <w:r w:rsidR="0032498E">
        <w:rPr>
          <w:rFonts w:ascii="Arial" w:hAnsi="Arial" w:cs="Arial"/>
          <w:color w:val="1F497D"/>
        </w:rPr>
        <w:t xml:space="preserve"> </w:t>
      </w:r>
      <w:r w:rsidR="00AC06BB">
        <w:rPr>
          <w:rFonts w:ascii="Arial" w:hAnsi="Arial" w:cs="Arial"/>
          <w:color w:val="1F497D"/>
        </w:rPr>
        <w:t>de 20</w:t>
      </w:r>
      <w:r w:rsidR="007108BB">
        <w:rPr>
          <w:rFonts w:ascii="Arial" w:hAnsi="Arial" w:cs="Arial"/>
          <w:color w:val="1F497D"/>
        </w:rPr>
        <w:t>20</w:t>
      </w:r>
    </w:p>
    <w:p w14:paraId="72000DC7" w14:textId="2EB05679" w:rsidR="00DD311A" w:rsidRDefault="00353695" w:rsidP="00353695">
      <w:pPr>
        <w:rPr>
          <w:rFonts w:ascii="Arial" w:hAnsi="Arial" w:cs="Arial"/>
          <w:color w:val="1F497D"/>
        </w:rPr>
      </w:pPr>
      <w:r w:rsidRPr="001565A1">
        <w:rPr>
          <w:rFonts w:ascii="Arial" w:hAnsi="Arial" w:cs="Arial"/>
          <w:color w:val="1F497D"/>
        </w:rPr>
        <w:t>HORÁRIO:</w:t>
      </w:r>
      <w:r w:rsidRPr="001565A1">
        <w:rPr>
          <w:rFonts w:ascii="Arial" w:hAnsi="Arial" w:cs="Arial"/>
          <w:color w:val="1F497D"/>
        </w:rPr>
        <w:tab/>
      </w:r>
      <w:r w:rsidR="007108BB">
        <w:rPr>
          <w:rFonts w:ascii="Arial" w:hAnsi="Arial" w:cs="Arial"/>
          <w:color w:val="1F497D"/>
        </w:rPr>
        <w:t>13</w:t>
      </w:r>
      <w:r w:rsidR="00432357">
        <w:rPr>
          <w:rFonts w:ascii="Arial" w:hAnsi="Arial" w:cs="Arial"/>
          <w:color w:val="1F497D"/>
        </w:rPr>
        <w:t>:</w:t>
      </w:r>
      <w:r w:rsidR="00627CE3">
        <w:rPr>
          <w:rFonts w:ascii="Arial" w:hAnsi="Arial" w:cs="Arial"/>
          <w:color w:val="1F497D"/>
        </w:rPr>
        <w:t>3</w:t>
      </w:r>
      <w:r w:rsidR="00432357">
        <w:rPr>
          <w:rFonts w:ascii="Arial" w:hAnsi="Arial" w:cs="Arial"/>
          <w:color w:val="1F497D"/>
        </w:rPr>
        <w:t>0</w:t>
      </w:r>
      <w:r w:rsidR="00DD311A">
        <w:rPr>
          <w:rFonts w:ascii="Arial" w:hAnsi="Arial" w:cs="Arial"/>
          <w:color w:val="1F497D"/>
        </w:rPr>
        <w:t>h</w:t>
      </w:r>
    </w:p>
    <w:p w14:paraId="071D6D01" w14:textId="77777777" w:rsidR="00D05992" w:rsidRDefault="00353695" w:rsidP="00353695">
      <w:pPr>
        <w:rPr>
          <w:rFonts w:ascii="Arial" w:hAnsi="Arial" w:cs="Arial"/>
          <w:color w:val="1F497D"/>
        </w:rPr>
      </w:pPr>
      <w:r w:rsidRPr="001565A1">
        <w:rPr>
          <w:rFonts w:ascii="Arial" w:hAnsi="Arial" w:cs="Arial"/>
          <w:color w:val="1F497D"/>
        </w:rPr>
        <w:t>LOCAL:</w:t>
      </w:r>
      <w:r w:rsidRPr="001565A1">
        <w:rPr>
          <w:rFonts w:ascii="Arial" w:hAnsi="Arial" w:cs="Arial"/>
          <w:color w:val="1F497D"/>
        </w:rPr>
        <w:tab/>
      </w:r>
      <w:r w:rsidR="006D29E7">
        <w:rPr>
          <w:rFonts w:ascii="Arial" w:hAnsi="Arial" w:cs="Arial"/>
          <w:color w:val="1F497D"/>
        </w:rPr>
        <w:t>Sede da AEA – R. Salvador Corre</w:t>
      </w:r>
      <w:r w:rsidR="00F63A2B" w:rsidRPr="001565A1">
        <w:rPr>
          <w:rFonts w:ascii="Arial" w:hAnsi="Arial" w:cs="Arial"/>
          <w:color w:val="1F497D"/>
        </w:rPr>
        <w:t>a, 80 – Aclimação – São Paulo.</w:t>
      </w:r>
    </w:p>
    <w:p w14:paraId="0EEB6D73" w14:textId="77777777" w:rsidR="00380FCF" w:rsidRPr="001565A1" w:rsidRDefault="00380FCF" w:rsidP="00353695">
      <w:pPr>
        <w:rPr>
          <w:rFonts w:ascii="Arial" w:hAnsi="Arial" w:cs="Arial"/>
          <w:color w:val="1F497D"/>
        </w:rPr>
      </w:pPr>
    </w:p>
    <w:p w14:paraId="3FD0DFC0" w14:textId="2B87D2B7" w:rsidR="00120E2D" w:rsidRPr="00B84997" w:rsidRDefault="00353695" w:rsidP="00120E2D">
      <w:pPr>
        <w:rPr>
          <w:rFonts w:ascii="Arial" w:hAnsi="Arial" w:cs="Arial"/>
          <w:color w:val="1F497D"/>
        </w:rPr>
      </w:pPr>
      <w:r w:rsidRPr="00120E2D">
        <w:rPr>
          <w:rFonts w:ascii="Arial" w:hAnsi="Arial" w:cs="Arial"/>
          <w:b/>
          <w:bCs/>
          <w:color w:val="1F497D" w:themeColor="text2"/>
        </w:rPr>
        <w:t>PRÓXIMA REUNIÃO:</w:t>
      </w:r>
      <w:r w:rsidR="00ED6EF9">
        <w:rPr>
          <w:rFonts w:ascii="Arial" w:hAnsi="Arial" w:cs="Arial"/>
          <w:color w:val="1F497D"/>
        </w:rPr>
        <w:t xml:space="preserve">  </w:t>
      </w:r>
      <w:r w:rsidR="0006054B">
        <w:rPr>
          <w:rFonts w:ascii="Arial" w:hAnsi="Arial" w:cs="Arial"/>
          <w:color w:val="1F497D"/>
        </w:rPr>
        <w:t xml:space="preserve">24 </w:t>
      </w:r>
      <w:r w:rsidR="00CE545A">
        <w:rPr>
          <w:rFonts w:ascii="Arial" w:hAnsi="Arial" w:cs="Arial"/>
          <w:color w:val="1F497D"/>
        </w:rPr>
        <w:t xml:space="preserve">de </w:t>
      </w:r>
      <w:proofErr w:type="gramStart"/>
      <w:r w:rsidR="00CE545A">
        <w:rPr>
          <w:rFonts w:ascii="Arial" w:hAnsi="Arial" w:cs="Arial"/>
          <w:color w:val="1F497D"/>
        </w:rPr>
        <w:t>Março</w:t>
      </w:r>
      <w:proofErr w:type="gramEnd"/>
      <w:r w:rsidR="00CE545A">
        <w:rPr>
          <w:rFonts w:ascii="Arial" w:hAnsi="Arial" w:cs="Arial"/>
          <w:color w:val="1F497D"/>
        </w:rPr>
        <w:t xml:space="preserve"> de 2020 </w:t>
      </w:r>
    </w:p>
    <w:p w14:paraId="00171B0C" w14:textId="77777777" w:rsidR="00ED6EF9" w:rsidRPr="00ED6EF9" w:rsidRDefault="00ED6EF9" w:rsidP="00ED6EF9">
      <w:pPr>
        <w:pStyle w:val="Corpodetexto"/>
        <w:pBdr>
          <w:bottom w:val="single" w:sz="12" w:space="1" w:color="auto"/>
        </w:pBdr>
        <w:jc w:val="left"/>
        <w:rPr>
          <w:rFonts w:ascii="Arial" w:hAnsi="Arial" w:cs="Arial"/>
          <w:b/>
          <w:bCs/>
          <w:color w:val="1F497D"/>
          <w:sz w:val="2"/>
          <w:szCs w:val="2"/>
        </w:rPr>
      </w:pPr>
    </w:p>
    <w:p w14:paraId="32B8B9FF" w14:textId="11EF3D71" w:rsidR="00120E2D" w:rsidRPr="00ED6EF9" w:rsidRDefault="00120E2D" w:rsidP="00120E2D">
      <w:pPr>
        <w:rPr>
          <w:rFonts w:ascii="Arial" w:hAnsi="Arial" w:cs="Arial"/>
          <w:color w:val="1F497D"/>
          <w:sz w:val="2"/>
          <w:szCs w:val="2"/>
        </w:rPr>
      </w:pPr>
    </w:p>
    <w:p w14:paraId="3E15AA8E" w14:textId="77777777" w:rsidR="00AC06BB" w:rsidRPr="00246519" w:rsidRDefault="0068657E" w:rsidP="0068657E">
      <w:pPr>
        <w:jc w:val="right"/>
        <w:rPr>
          <w:rFonts w:ascii="Arial" w:hAnsi="Arial" w:cs="Arial"/>
          <w:b/>
          <w:bCs/>
          <w:color w:val="1F497D"/>
          <w:u w:val="single"/>
        </w:rPr>
      </w:pPr>
      <w:r w:rsidRPr="00246519">
        <w:rPr>
          <w:rFonts w:ascii="Arial" w:hAnsi="Arial" w:cs="Arial"/>
          <w:b/>
          <w:bCs/>
          <w:color w:val="1F497D"/>
          <w:u w:val="single"/>
        </w:rPr>
        <w:t xml:space="preserve">Coordenador: </w:t>
      </w:r>
      <w:r w:rsidR="005A61F5" w:rsidRPr="00246519">
        <w:rPr>
          <w:rFonts w:ascii="Arial" w:hAnsi="Arial" w:cs="Arial"/>
          <w:b/>
          <w:bCs/>
          <w:i/>
          <w:color w:val="1F497D"/>
          <w:u w:val="single"/>
        </w:rPr>
        <w:t xml:space="preserve">Tadeu C. Cordeiro de Melo </w:t>
      </w:r>
      <w:r w:rsidR="00254BE6" w:rsidRPr="00246519">
        <w:rPr>
          <w:rFonts w:ascii="Arial" w:hAnsi="Arial" w:cs="Arial"/>
          <w:b/>
          <w:bCs/>
          <w:i/>
          <w:color w:val="1F497D"/>
          <w:u w:val="single"/>
        </w:rPr>
        <w:t>(</w:t>
      </w:r>
      <w:r w:rsidR="005A61F5" w:rsidRPr="00246519">
        <w:rPr>
          <w:rFonts w:ascii="Arial" w:hAnsi="Arial" w:cs="Arial"/>
          <w:b/>
          <w:bCs/>
          <w:i/>
          <w:color w:val="1F497D"/>
          <w:u w:val="single"/>
        </w:rPr>
        <w:t>PETROBRAS</w:t>
      </w:r>
      <w:r w:rsidR="00254BE6" w:rsidRPr="00246519">
        <w:rPr>
          <w:rFonts w:ascii="Arial" w:hAnsi="Arial" w:cs="Arial"/>
          <w:b/>
          <w:bCs/>
          <w:i/>
          <w:color w:val="1F497D"/>
          <w:u w:val="single"/>
        </w:rPr>
        <w:t>)</w:t>
      </w:r>
    </w:p>
    <w:p w14:paraId="603CE346" w14:textId="77777777" w:rsidR="00157F46" w:rsidRPr="00246519" w:rsidRDefault="00354C55" w:rsidP="0068657E">
      <w:pPr>
        <w:jc w:val="right"/>
        <w:rPr>
          <w:rFonts w:ascii="Arial" w:hAnsi="Arial" w:cs="Arial"/>
          <w:b/>
          <w:bCs/>
          <w:color w:val="1F497D"/>
          <w:u w:val="single"/>
        </w:rPr>
      </w:pPr>
      <w:r w:rsidRPr="00246519">
        <w:rPr>
          <w:rFonts w:ascii="Arial" w:hAnsi="Arial" w:cs="Arial"/>
          <w:b/>
          <w:bCs/>
          <w:color w:val="1F497D"/>
          <w:u w:val="single"/>
        </w:rPr>
        <w:t>Vice Coordenador</w:t>
      </w:r>
      <w:r w:rsidR="0068657E" w:rsidRPr="00246519">
        <w:rPr>
          <w:rFonts w:ascii="Arial" w:hAnsi="Arial" w:cs="Arial"/>
          <w:b/>
          <w:bCs/>
          <w:color w:val="1F497D"/>
          <w:u w:val="single"/>
        </w:rPr>
        <w:t>:</w:t>
      </w:r>
      <w:r w:rsidR="0068657E" w:rsidRPr="008E70CE">
        <w:rPr>
          <w:rFonts w:ascii="Arial" w:hAnsi="Arial" w:cs="Arial"/>
          <w:b/>
          <w:bCs/>
          <w:color w:val="1F497D"/>
          <w:u w:val="single"/>
        </w:rPr>
        <w:t xml:space="preserve"> </w:t>
      </w:r>
      <w:r w:rsidR="00137612" w:rsidRPr="008E70CE">
        <w:rPr>
          <w:rFonts w:ascii="Arial" w:hAnsi="Arial" w:cs="Arial"/>
          <w:b/>
          <w:bCs/>
          <w:color w:val="1F497D"/>
          <w:u w:val="single"/>
        </w:rPr>
        <w:t>Marcos Y. Tabuti</w:t>
      </w:r>
      <w:r w:rsidR="0068657E" w:rsidRPr="008E70CE">
        <w:rPr>
          <w:rFonts w:ascii="Arial" w:hAnsi="Arial" w:cs="Arial"/>
          <w:b/>
          <w:bCs/>
          <w:i/>
          <w:color w:val="1F497D"/>
          <w:u w:val="single"/>
        </w:rPr>
        <w:t xml:space="preserve"> (</w:t>
      </w:r>
      <w:r w:rsidR="00137612" w:rsidRPr="008E70CE">
        <w:rPr>
          <w:rFonts w:ascii="Arial" w:hAnsi="Arial" w:cs="Arial"/>
          <w:b/>
          <w:bCs/>
          <w:i/>
          <w:color w:val="1F497D"/>
          <w:u w:val="single"/>
        </w:rPr>
        <w:t>MAN</w:t>
      </w:r>
      <w:r w:rsidR="0068657E" w:rsidRPr="008E70CE">
        <w:rPr>
          <w:rFonts w:ascii="Arial" w:hAnsi="Arial" w:cs="Arial"/>
          <w:b/>
          <w:bCs/>
          <w:i/>
          <w:color w:val="1F497D"/>
          <w:u w:val="single"/>
        </w:rPr>
        <w:t>)</w:t>
      </w:r>
    </w:p>
    <w:p w14:paraId="1AE7DE88" w14:textId="77777777" w:rsidR="00C153F6" w:rsidRPr="00D519F5" w:rsidRDefault="00C153F6" w:rsidP="00892EAD">
      <w:pPr>
        <w:rPr>
          <w:rFonts w:ascii="Arial" w:hAnsi="Arial" w:cs="Arial"/>
          <w:color w:val="1F497D"/>
          <w:u w:val="single"/>
        </w:rPr>
      </w:pPr>
    </w:p>
    <w:p w14:paraId="4C50C2AD" w14:textId="77777777" w:rsidR="00EE1CC7" w:rsidRDefault="00353695" w:rsidP="00353695">
      <w:pPr>
        <w:jc w:val="both"/>
        <w:rPr>
          <w:rFonts w:ascii="Arial" w:hAnsi="Arial" w:cs="Arial"/>
          <w:b/>
          <w:bCs/>
          <w:color w:val="1F497D"/>
          <w:u w:val="single"/>
        </w:rPr>
      </w:pPr>
      <w:r w:rsidRPr="001565A1">
        <w:rPr>
          <w:rFonts w:ascii="Arial" w:hAnsi="Arial" w:cs="Arial"/>
          <w:b/>
          <w:bCs/>
          <w:color w:val="1F497D"/>
          <w:u w:val="single"/>
        </w:rPr>
        <w:t>1. PRESENTES E AUSENTES JUSTIFICADOS</w:t>
      </w:r>
    </w:p>
    <w:p w14:paraId="51493453" w14:textId="77777777" w:rsidR="00BA08DD" w:rsidRPr="005A61F5" w:rsidRDefault="00BA08DD" w:rsidP="00353695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p w14:paraId="78D9E0EB" w14:textId="148608DF" w:rsidR="00C7763E" w:rsidRDefault="005017D4" w:rsidP="00C7763E">
      <w:pPr>
        <w:numPr>
          <w:ilvl w:val="1"/>
          <w:numId w:val="2"/>
        </w:numPr>
        <w:jc w:val="both"/>
        <w:rPr>
          <w:rFonts w:ascii="Arial" w:hAnsi="Arial" w:cs="Arial"/>
          <w:b/>
          <w:bCs/>
          <w:color w:val="1F497D"/>
          <w:u w:val="single"/>
        </w:rPr>
      </w:pPr>
      <w:r w:rsidRPr="005A61F5">
        <w:rPr>
          <w:rFonts w:ascii="Arial" w:hAnsi="Arial" w:cs="Arial"/>
          <w:b/>
          <w:bCs/>
          <w:color w:val="1F497D"/>
          <w:u w:val="single"/>
        </w:rPr>
        <w:t>PRESENTES</w:t>
      </w:r>
    </w:p>
    <w:p w14:paraId="750F05E3" w14:textId="77777777" w:rsidR="002105AA" w:rsidRPr="00C7763E" w:rsidRDefault="002105AA" w:rsidP="0019235C">
      <w:pPr>
        <w:ind w:left="720"/>
        <w:jc w:val="both"/>
        <w:rPr>
          <w:rFonts w:ascii="Arial" w:hAnsi="Arial" w:cs="Arial"/>
          <w:b/>
          <w:bCs/>
          <w:color w:val="1F497D"/>
          <w:u w:val="single"/>
        </w:rPr>
      </w:pP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3260"/>
      </w:tblGrid>
      <w:tr w:rsidR="00026735" w:rsidRPr="00026735" w14:paraId="6D68DEAD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E157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Alex Araujo Bressam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A551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SCANIA</w:t>
            </w:r>
          </w:p>
        </w:tc>
      </w:tr>
      <w:tr w:rsidR="00026735" w:rsidRPr="00026735" w14:paraId="576F9891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9346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Andre 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Bacco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 xml:space="preserve"> (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Teams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B28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VOLVO</w:t>
            </w:r>
          </w:p>
        </w:tc>
      </w:tr>
      <w:tr w:rsidR="00026735" w:rsidRPr="00026735" w14:paraId="25AF6BC7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E71D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Andre Sperl (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Teams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27B8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VCA</w:t>
            </w:r>
          </w:p>
        </w:tc>
      </w:tr>
      <w:tr w:rsidR="00026735" w:rsidRPr="00026735" w14:paraId="6DA9533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208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Carmen Araujo (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Teams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7459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INDIVIDUAL</w:t>
            </w:r>
          </w:p>
        </w:tc>
      </w:tr>
      <w:tr w:rsidR="00026735" w:rsidRPr="00026735" w14:paraId="09A50DB3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8F57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Daniel Pereira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BEEC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SCANIA</w:t>
            </w:r>
          </w:p>
        </w:tc>
      </w:tr>
      <w:tr w:rsidR="00026735" w:rsidRPr="00026735" w14:paraId="0AA1323B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34B8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Dennys G. Santi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3326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CUMMINS</w:t>
            </w:r>
          </w:p>
        </w:tc>
      </w:tr>
      <w:tr w:rsidR="00026735" w:rsidRPr="00026735" w14:paraId="4F722D20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F36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Eduardo Cavalcanti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AA25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INT</w:t>
            </w:r>
          </w:p>
        </w:tc>
      </w:tr>
      <w:tr w:rsidR="00026735" w:rsidRPr="00026735" w14:paraId="53B0AFD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CBD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Eduardo R. Oliveira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1CFE0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CUMMINS</w:t>
            </w:r>
          </w:p>
        </w:tc>
      </w:tr>
      <w:tr w:rsidR="00026735" w:rsidRPr="00026735" w14:paraId="769DEA5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F743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Eduardo Roma Burgos (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Teams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55D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INDIVIDUAL</w:t>
            </w:r>
          </w:p>
        </w:tc>
      </w:tr>
      <w:tr w:rsidR="00026735" w:rsidRPr="00026735" w14:paraId="5B444FA7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E51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Elcio Luiz Farah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3D17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AFEEVAS</w:t>
            </w:r>
          </w:p>
        </w:tc>
      </w:tr>
      <w:tr w:rsidR="00026735" w:rsidRPr="00026735" w14:paraId="1962184A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B1A1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Fernando A. L. Moreto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56EA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FORD</w:t>
            </w:r>
          </w:p>
        </w:tc>
      </w:tr>
      <w:tr w:rsidR="00026735" w:rsidRPr="00026735" w14:paraId="02FB5308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9B15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Homero Carvalho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6A6B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CETESB</w:t>
            </w:r>
          </w:p>
        </w:tc>
      </w:tr>
      <w:tr w:rsidR="00F520EC" w:rsidRPr="00026735" w14:paraId="54B8B2F1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BA4A4" w14:textId="2E1F4049" w:rsidR="00F520EC" w:rsidRPr="00026735" w:rsidRDefault="00F520EC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>
              <w:rPr>
                <w:rFonts w:ascii="Arial" w:hAnsi="Arial" w:cs="Arial"/>
                <w:bCs/>
                <w:color w:val="1F497D"/>
              </w:rPr>
              <w:t>Leonardo Costa</w:t>
            </w:r>
            <w:r w:rsidR="005A63D1">
              <w:rPr>
                <w:rFonts w:ascii="Arial" w:hAnsi="Arial" w:cs="Arial"/>
                <w:bCs/>
                <w:color w:val="1F497D"/>
              </w:rPr>
              <w:t xml:space="preserve"> (</w:t>
            </w:r>
            <w:proofErr w:type="spellStart"/>
            <w:r w:rsidR="005A63D1">
              <w:rPr>
                <w:rFonts w:ascii="Arial" w:hAnsi="Arial" w:cs="Arial"/>
                <w:bCs/>
                <w:color w:val="1F497D"/>
              </w:rPr>
              <w:t>Teams</w:t>
            </w:r>
            <w:proofErr w:type="spellEnd"/>
            <w:r w:rsidR="005A63D1">
              <w:rPr>
                <w:rFonts w:ascii="Arial" w:hAnsi="Arial" w:cs="Arial"/>
                <w:bCs/>
                <w:color w:val="1F497D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816A0" w14:textId="28911FDE" w:rsidR="00F520EC" w:rsidRPr="00026735" w:rsidRDefault="00F520EC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>
              <w:rPr>
                <w:rFonts w:ascii="Arial" w:hAnsi="Arial" w:cs="Arial"/>
                <w:bCs/>
                <w:color w:val="1F497D"/>
              </w:rPr>
              <w:t>IAV</w:t>
            </w:r>
          </w:p>
        </w:tc>
      </w:tr>
      <w:tr w:rsidR="00026735" w:rsidRPr="00026735" w14:paraId="4B6C8A4E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0A4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Lucas Nunes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F94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UMICORE</w:t>
            </w:r>
          </w:p>
        </w:tc>
      </w:tr>
      <w:tr w:rsidR="00026735" w:rsidRPr="00026735" w14:paraId="1024C7D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AE80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Luiz Roberto 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Nociolini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2802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SCANIA</w:t>
            </w:r>
          </w:p>
        </w:tc>
      </w:tr>
      <w:tr w:rsidR="00026735" w:rsidRPr="00026735" w14:paraId="543E80EA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6C3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Marc 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Zuriaga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EE0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IDIADA</w:t>
            </w:r>
          </w:p>
        </w:tc>
      </w:tr>
      <w:tr w:rsidR="00026735" w:rsidRPr="00026735" w14:paraId="577C78F0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6D2B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Marcos Y. Tabuti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F47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VWCO</w:t>
            </w:r>
          </w:p>
        </w:tc>
      </w:tr>
      <w:tr w:rsidR="00026735" w:rsidRPr="00026735" w14:paraId="3B76A634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FF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Mario Reis Pinto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5730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MBBras</w:t>
            </w:r>
            <w:proofErr w:type="spellEnd"/>
          </w:p>
        </w:tc>
      </w:tr>
      <w:tr w:rsidR="00026735" w:rsidRPr="00026735" w14:paraId="0E9EA2CA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398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Mateus Nobre Dal Piccol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1BBB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IDIADA</w:t>
            </w:r>
          </w:p>
        </w:tc>
      </w:tr>
      <w:tr w:rsidR="00026735" w:rsidRPr="00026735" w14:paraId="5D513519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C84A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Mauro </w:t>
            </w: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Iurk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 xml:space="preserve"> Rocha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C5D4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PETROBRAS</w:t>
            </w:r>
          </w:p>
        </w:tc>
        <w:bookmarkStart w:id="0" w:name="_GoBack"/>
        <w:bookmarkEnd w:id="0"/>
      </w:tr>
      <w:tr w:rsidR="00026735" w:rsidRPr="00026735" w14:paraId="32853113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ED2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Neliton</w:t>
            </w:r>
            <w:proofErr w:type="spellEnd"/>
            <w:r w:rsidRPr="00026735">
              <w:rPr>
                <w:rFonts w:ascii="Arial" w:hAnsi="Arial" w:cs="Arial"/>
                <w:bCs/>
                <w:color w:val="1F497D"/>
              </w:rPr>
              <w:t xml:space="preserve"> Santana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C32C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INDIVIDUAL</w:t>
            </w:r>
          </w:p>
        </w:tc>
      </w:tr>
      <w:tr w:rsidR="00026735" w:rsidRPr="00026735" w14:paraId="48162F7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6152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Nikolas Penof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6233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TCA-HORIBA </w:t>
            </w:r>
          </w:p>
        </w:tc>
      </w:tr>
      <w:tr w:rsidR="00026735" w:rsidRPr="00026735" w14:paraId="76EFA3E3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7F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 xml:space="preserve">Patricia Bem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7B00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VOLVO</w:t>
            </w:r>
          </w:p>
        </w:tc>
      </w:tr>
      <w:tr w:rsidR="00026735" w:rsidRPr="00026735" w14:paraId="4F97D8DE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2317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lastRenderedPageBreak/>
              <w:t>Paulo Jorge Santo Antonio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0B49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proofErr w:type="spellStart"/>
            <w:r w:rsidRPr="00026735">
              <w:rPr>
                <w:rFonts w:ascii="Arial" w:hAnsi="Arial" w:cs="Arial"/>
                <w:bCs/>
                <w:color w:val="1F497D"/>
              </w:rPr>
              <w:t>MBBras</w:t>
            </w:r>
            <w:proofErr w:type="spellEnd"/>
          </w:p>
        </w:tc>
      </w:tr>
      <w:tr w:rsidR="00026735" w:rsidRPr="00026735" w14:paraId="6AFCE45E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554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Rafael Manfredi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317A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IAV</w:t>
            </w:r>
          </w:p>
        </w:tc>
      </w:tr>
      <w:tr w:rsidR="00026735" w:rsidRPr="00026735" w14:paraId="37D991F2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DC32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Renato Storti Lotto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08F6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SCANIA</w:t>
            </w:r>
          </w:p>
        </w:tc>
      </w:tr>
      <w:tr w:rsidR="00026735" w:rsidRPr="00026735" w14:paraId="1D2B482F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D3D2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Rodrigo Manoel Nunes Vieira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F022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CETESB</w:t>
            </w:r>
          </w:p>
        </w:tc>
      </w:tr>
      <w:tr w:rsidR="00026735" w:rsidRPr="00026735" w14:paraId="79CDD923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E20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Rogério Freitas Gonçalves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08A7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PETROBRAS</w:t>
            </w:r>
          </w:p>
        </w:tc>
      </w:tr>
      <w:tr w:rsidR="00026735" w:rsidRPr="00026735" w14:paraId="21748CEB" w14:textId="77777777" w:rsidTr="0002673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1843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Tadeu Cordeiro de Melo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89E" w14:textId="77777777" w:rsidR="00026735" w:rsidRPr="00026735" w:rsidRDefault="00026735" w:rsidP="0002673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1F497D"/>
              </w:rPr>
            </w:pPr>
            <w:r w:rsidRPr="00026735">
              <w:rPr>
                <w:rFonts w:ascii="Arial" w:hAnsi="Arial" w:cs="Arial"/>
                <w:bCs/>
                <w:color w:val="1F497D"/>
              </w:rPr>
              <w:t>PETROBRAS</w:t>
            </w:r>
          </w:p>
        </w:tc>
      </w:tr>
    </w:tbl>
    <w:p w14:paraId="65422E32" w14:textId="77777777" w:rsidR="00560EC8" w:rsidRPr="00EC6550" w:rsidRDefault="00560EC8" w:rsidP="0040155F">
      <w:pPr>
        <w:ind w:firstLine="708"/>
        <w:jc w:val="both"/>
        <w:rPr>
          <w:rFonts w:ascii="Arial" w:hAnsi="Arial" w:cs="Arial"/>
          <w:bCs/>
          <w:color w:val="1F497D"/>
        </w:rPr>
      </w:pPr>
    </w:p>
    <w:p w14:paraId="2B9098EC" w14:textId="7503617C" w:rsidR="001E41BF" w:rsidRDefault="005017D4" w:rsidP="001A21FB">
      <w:pPr>
        <w:numPr>
          <w:ilvl w:val="1"/>
          <w:numId w:val="2"/>
        </w:numPr>
        <w:tabs>
          <w:tab w:val="left" w:pos="3544"/>
        </w:tabs>
        <w:rPr>
          <w:rFonts w:ascii="Arial" w:hAnsi="Arial" w:cs="Arial"/>
          <w:b/>
          <w:bCs/>
          <w:color w:val="1F497D"/>
          <w:u w:val="single"/>
        </w:rPr>
      </w:pPr>
      <w:r w:rsidRPr="005A61F5">
        <w:rPr>
          <w:rFonts w:ascii="Arial" w:hAnsi="Arial" w:cs="Arial"/>
          <w:b/>
          <w:bCs/>
          <w:color w:val="1F497D"/>
          <w:u w:val="single"/>
        </w:rPr>
        <w:t>AUSENTES JUSTIFICADOS</w:t>
      </w:r>
    </w:p>
    <w:p w14:paraId="1DBFD373" w14:textId="3922169A" w:rsidR="003038BD" w:rsidRDefault="003038BD" w:rsidP="003038BD">
      <w:pPr>
        <w:tabs>
          <w:tab w:val="left" w:pos="3544"/>
        </w:tabs>
        <w:rPr>
          <w:rFonts w:ascii="Arial" w:hAnsi="Arial" w:cs="Arial"/>
          <w:b/>
          <w:bCs/>
          <w:color w:val="1F497D"/>
          <w:u w:val="single"/>
        </w:rPr>
      </w:pPr>
    </w:p>
    <w:p w14:paraId="6C7FF0E9" w14:textId="384A7898" w:rsidR="00560EC8" w:rsidRDefault="00627CE3" w:rsidP="007338CE">
      <w:pPr>
        <w:ind w:firstLine="708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-</w:t>
      </w:r>
    </w:p>
    <w:p w14:paraId="6C58491C" w14:textId="77777777" w:rsidR="00560EC8" w:rsidRDefault="00560EC8" w:rsidP="00ED6EF9">
      <w:pPr>
        <w:tabs>
          <w:tab w:val="left" w:pos="3544"/>
        </w:tabs>
        <w:rPr>
          <w:rFonts w:ascii="Arial" w:hAnsi="Arial" w:cs="Arial"/>
          <w:bCs/>
          <w:color w:val="1F497D"/>
        </w:rPr>
      </w:pPr>
    </w:p>
    <w:p w14:paraId="34CEE607" w14:textId="77777777" w:rsidR="00E3172F" w:rsidRPr="00D74CD1" w:rsidRDefault="00353695" w:rsidP="00DD317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1F497D"/>
          <w:u w:val="single"/>
        </w:rPr>
      </w:pPr>
      <w:r w:rsidRPr="00D74CD1">
        <w:rPr>
          <w:rFonts w:ascii="Arial" w:hAnsi="Arial" w:cs="Arial"/>
          <w:b/>
          <w:bCs/>
          <w:color w:val="1F497D"/>
          <w:u w:val="single"/>
        </w:rPr>
        <w:t>ASSUNTOS TRATADOS</w:t>
      </w:r>
    </w:p>
    <w:p w14:paraId="005B6A1F" w14:textId="77777777" w:rsidR="00137612" w:rsidRPr="00D74CD1" w:rsidRDefault="00137612" w:rsidP="00137612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p w14:paraId="4E02D6FE" w14:textId="77777777" w:rsidR="008C725D" w:rsidRPr="00564DBE" w:rsidRDefault="008C725D" w:rsidP="00C055F8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 w:rsidRPr="00D74CD1">
        <w:rPr>
          <w:rFonts w:ascii="Arial" w:hAnsi="Arial" w:cs="Arial"/>
          <w:b/>
          <w:bCs/>
          <w:color w:val="1F497D"/>
        </w:rPr>
        <w:t xml:space="preserve">Leitura da Ata </w:t>
      </w:r>
      <w:r w:rsidRPr="00564DBE">
        <w:rPr>
          <w:rFonts w:ascii="Arial" w:hAnsi="Arial" w:cs="Arial"/>
          <w:b/>
          <w:bCs/>
          <w:color w:val="1F497D"/>
        </w:rPr>
        <w:t>da reunião anterior</w:t>
      </w:r>
    </w:p>
    <w:p w14:paraId="5DFE9CCC" w14:textId="4AEE868A" w:rsidR="00D16EF4" w:rsidRDefault="00D16EF4" w:rsidP="008C725D">
      <w:pPr>
        <w:pStyle w:val="PargrafodaLista"/>
        <w:ind w:left="360"/>
        <w:jc w:val="both"/>
        <w:rPr>
          <w:rFonts w:ascii="Arial" w:hAnsi="Arial" w:cs="Arial"/>
          <w:b/>
          <w:bCs/>
          <w:color w:val="1F497D"/>
        </w:rPr>
      </w:pPr>
    </w:p>
    <w:p w14:paraId="3BAC311B" w14:textId="101B3ED8" w:rsidR="00E3165E" w:rsidRPr="0046201C" w:rsidRDefault="0046201C" w:rsidP="008C725D">
      <w:pPr>
        <w:pStyle w:val="PargrafodaLista"/>
        <w:ind w:left="360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Foi realizada a leitura da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ata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anterior</w:t>
      </w:r>
      <w:r w:rsidR="002553F6">
        <w:rPr>
          <w:rFonts w:ascii="Arial" w:hAnsi="Arial" w:cs="Arial"/>
          <w:bCs/>
          <w:color w:val="1F497D"/>
        </w:rPr>
        <w:t>es</w:t>
      </w:r>
      <w:r w:rsidR="00B97F1F">
        <w:rPr>
          <w:rFonts w:ascii="Arial" w:hAnsi="Arial" w:cs="Arial"/>
          <w:bCs/>
          <w:color w:val="1F497D"/>
        </w:rPr>
        <w:t>,</w:t>
      </w:r>
      <w:r>
        <w:rPr>
          <w:rFonts w:ascii="Arial" w:hAnsi="Arial" w:cs="Arial"/>
          <w:bCs/>
          <w:color w:val="1F497D"/>
        </w:rPr>
        <w:t xml:space="preserve"> que fo</w:t>
      </w:r>
      <w:r w:rsidR="002553F6">
        <w:rPr>
          <w:rFonts w:ascii="Arial" w:hAnsi="Arial" w:cs="Arial"/>
          <w:bCs/>
          <w:color w:val="1F497D"/>
        </w:rPr>
        <w:t xml:space="preserve">ram </w:t>
      </w:r>
      <w:r>
        <w:rPr>
          <w:rFonts w:ascii="Arial" w:hAnsi="Arial" w:cs="Arial"/>
          <w:bCs/>
          <w:color w:val="1F497D"/>
        </w:rPr>
        <w:t>aprovada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sem ressalvas.</w:t>
      </w:r>
    </w:p>
    <w:p w14:paraId="3A6B1072" w14:textId="3862BAE8" w:rsidR="00993F97" w:rsidRDefault="00993F97" w:rsidP="009B2C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75C5B837" w14:textId="7F49D6D0" w:rsidR="003038BD" w:rsidRDefault="00B97F1F" w:rsidP="003038BD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Relatório da última reunião com o IBAMA</w:t>
      </w:r>
    </w:p>
    <w:p w14:paraId="2366E0E3" w14:textId="342280D9" w:rsidR="00627CE3" w:rsidRPr="00627CE3" w:rsidRDefault="00627CE3" w:rsidP="00627CE3">
      <w:pPr>
        <w:ind w:left="360"/>
        <w:jc w:val="both"/>
        <w:rPr>
          <w:rFonts w:ascii="Arial" w:hAnsi="Arial" w:cs="Arial"/>
          <w:b/>
          <w:bCs/>
          <w:color w:val="1F497D"/>
        </w:rPr>
      </w:pPr>
    </w:p>
    <w:p w14:paraId="2AB5E005" w14:textId="60BA6DF7" w:rsidR="00627CE3" w:rsidRPr="00627CE3" w:rsidRDefault="00627CE3" w:rsidP="00627CE3">
      <w:pPr>
        <w:ind w:left="360"/>
        <w:jc w:val="both"/>
        <w:rPr>
          <w:rFonts w:ascii="Arial" w:hAnsi="Arial" w:cs="Arial"/>
          <w:bCs/>
          <w:color w:val="1F497D"/>
        </w:rPr>
      </w:pPr>
      <w:r w:rsidRPr="00627CE3">
        <w:rPr>
          <w:rFonts w:ascii="Arial" w:hAnsi="Arial" w:cs="Arial"/>
          <w:bCs/>
          <w:color w:val="1F497D"/>
        </w:rPr>
        <w:t>O Sr. Paulo Jorge (</w:t>
      </w:r>
      <w:proofErr w:type="spellStart"/>
      <w:r w:rsidRPr="00627CE3">
        <w:rPr>
          <w:rFonts w:ascii="Arial" w:hAnsi="Arial" w:cs="Arial"/>
          <w:bCs/>
          <w:color w:val="1F497D"/>
        </w:rPr>
        <w:t>MBBr</w:t>
      </w:r>
      <w:r w:rsidR="002553F6">
        <w:rPr>
          <w:rFonts w:ascii="Arial" w:hAnsi="Arial" w:cs="Arial"/>
          <w:bCs/>
          <w:color w:val="1F497D"/>
        </w:rPr>
        <w:t>a</w:t>
      </w:r>
      <w:r w:rsidRPr="00627CE3">
        <w:rPr>
          <w:rFonts w:ascii="Arial" w:hAnsi="Arial" w:cs="Arial"/>
          <w:bCs/>
          <w:color w:val="1F497D"/>
        </w:rPr>
        <w:t>s</w:t>
      </w:r>
      <w:proofErr w:type="spellEnd"/>
      <w:r w:rsidRPr="00627CE3">
        <w:rPr>
          <w:rFonts w:ascii="Arial" w:hAnsi="Arial" w:cs="Arial"/>
          <w:bCs/>
          <w:color w:val="1F497D"/>
        </w:rPr>
        <w:t xml:space="preserve">) reportou os temas discutidos na reunião ocorrida </w:t>
      </w:r>
      <w:r w:rsidR="002553F6">
        <w:rPr>
          <w:rFonts w:ascii="Arial" w:hAnsi="Arial" w:cs="Arial"/>
          <w:bCs/>
          <w:color w:val="1F497D"/>
        </w:rPr>
        <w:t>em 27 de janeiro</w:t>
      </w:r>
      <w:r w:rsidRPr="00627CE3">
        <w:rPr>
          <w:rFonts w:ascii="Arial" w:hAnsi="Arial" w:cs="Arial"/>
          <w:bCs/>
          <w:color w:val="1F497D"/>
        </w:rPr>
        <w:t xml:space="preserve"> com o IBAMA</w:t>
      </w:r>
      <w:r w:rsidR="002553F6">
        <w:rPr>
          <w:rFonts w:ascii="Arial" w:hAnsi="Arial" w:cs="Arial"/>
          <w:bCs/>
          <w:color w:val="1F497D"/>
        </w:rPr>
        <w:t xml:space="preserve">, que </w:t>
      </w:r>
      <w:r w:rsidRPr="00627CE3">
        <w:rPr>
          <w:rFonts w:ascii="Arial" w:hAnsi="Arial" w:cs="Arial"/>
          <w:bCs/>
          <w:color w:val="1F497D"/>
        </w:rPr>
        <w:t>deverá retornar</w:t>
      </w:r>
      <w:r w:rsidR="00D3589B">
        <w:rPr>
          <w:rFonts w:ascii="Arial" w:hAnsi="Arial" w:cs="Arial"/>
          <w:bCs/>
          <w:color w:val="1F497D"/>
        </w:rPr>
        <w:t xml:space="preserve"> em março deste ano</w:t>
      </w:r>
      <w:r w:rsidRPr="00627CE3">
        <w:rPr>
          <w:rFonts w:ascii="Arial" w:hAnsi="Arial" w:cs="Arial"/>
          <w:bCs/>
          <w:color w:val="1F497D"/>
        </w:rPr>
        <w:t xml:space="preserve"> </w:t>
      </w:r>
      <w:r>
        <w:rPr>
          <w:rFonts w:ascii="Arial" w:hAnsi="Arial" w:cs="Arial"/>
          <w:bCs/>
          <w:color w:val="1F497D"/>
        </w:rPr>
        <w:t>com a conclusão da análise da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Instruç</w:t>
      </w:r>
      <w:r w:rsidR="002553F6">
        <w:rPr>
          <w:rFonts w:ascii="Arial" w:hAnsi="Arial" w:cs="Arial"/>
          <w:bCs/>
          <w:color w:val="1F497D"/>
        </w:rPr>
        <w:t>ões</w:t>
      </w:r>
      <w:r>
        <w:rPr>
          <w:rFonts w:ascii="Arial" w:hAnsi="Arial" w:cs="Arial"/>
          <w:bCs/>
          <w:color w:val="1F497D"/>
        </w:rPr>
        <w:t xml:space="preserve"> Normativa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desenvolvida</w:t>
      </w:r>
      <w:r w:rsidR="002553F6">
        <w:rPr>
          <w:rFonts w:ascii="Arial" w:hAnsi="Arial" w:cs="Arial"/>
          <w:bCs/>
          <w:color w:val="1F497D"/>
        </w:rPr>
        <w:t>s</w:t>
      </w:r>
      <w:r>
        <w:rPr>
          <w:rFonts w:ascii="Arial" w:hAnsi="Arial" w:cs="Arial"/>
          <w:bCs/>
          <w:color w:val="1F497D"/>
        </w:rPr>
        <w:t xml:space="preserve"> por este grupo.</w:t>
      </w:r>
    </w:p>
    <w:p w14:paraId="6B59ED5F" w14:textId="77777777" w:rsidR="002553F6" w:rsidRDefault="002553F6" w:rsidP="00627CE3">
      <w:pPr>
        <w:ind w:left="360"/>
        <w:jc w:val="both"/>
        <w:rPr>
          <w:rFonts w:ascii="Arial" w:hAnsi="Arial" w:cs="Arial"/>
          <w:bCs/>
          <w:color w:val="1F497D"/>
        </w:rPr>
      </w:pPr>
    </w:p>
    <w:p w14:paraId="105C4DB4" w14:textId="32692CED" w:rsidR="00627CE3" w:rsidRPr="00B97F1F" w:rsidRDefault="00627CE3" w:rsidP="00627CE3">
      <w:pPr>
        <w:ind w:left="360"/>
        <w:jc w:val="both"/>
        <w:rPr>
          <w:rFonts w:ascii="Arial" w:hAnsi="Arial" w:cs="Arial"/>
          <w:bCs/>
          <w:color w:val="1F497D"/>
        </w:rPr>
      </w:pPr>
      <w:r w:rsidRPr="00627CE3">
        <w:rPr>
          <w:rFonts w:ascii="Arial" w:hAnsi="Arial" w:cs="Arial"/>
          <w:bCs/>
          <w:color w:val="1F497D"/>
        </w:rPr>
        <w:t>O IBAMA</w:t>
      </w:r>
      <w:r w:rsidR="00D3589B">
        <w:rPr>
          <w:rFonts w:ascii="Arial" w:hAnsi="Arial" w:cs="Arial"/>
          <w:bCs/>
          <w:color w:val="1F497D"/>
        </w:rPr>
        <w:t xml:space="preserve"> já </w:t>
      </w:r>
      <w:r w:rsidRPr="00627CE3">
        <w:rPr>
          <w:rFonts w:ascii="Arial" w:hAnsi="Arial" w:cs="Arial"/>
          <w:bCs/>
          <w:color w:val="1F497D"/>
        </w:rPr>
        <w:t xml:space="preserve">solicitou a modificação do termo “reconhecimento” para “aceitação” </w:t>
      </w:r>
      <w:r w:rsidR="00D3589B">
        <w:rPr>
          <w:rFonts w:ascii="Arial" w:hAnsi="Arial" w:cs="Arial"/>
          <w:bCs/>
          <w:color w:val="1F497D"/>
        </w:rPr>
        <w:t>nas menções relativas</w:t>
      </w:r>
      <w:r w:rsidRPr="00627CE3">
        <w:rPr>
          <w:rFonts w:ascii="Arial" w:hAnsi="Arial" w:cs="Arial"/>
          <w:bCs/>
          <w:color w:val="1F497D"/>
        </w:rPr>
        <w:t xml:space="preserve"> ao processo de reconhecimento da capacidade laboral de laboratórios </w:t>
      </w:r>
      <w:r w:rsidR="00D3589B">
        <w:rPr>
          <w:rFonts w:ascii="Arial" w:hAnsi="Arial" w:cs="Arial"/>
          <w:bCs/>
          <w:color w:val="1F497D"/>
        </w:rPr>
        <w:t>para</w:t>
      </w:r>
      <w:r w:rsidRPr="00627CE3">
        <w:rPr>
          <w:rFonts w:ascii="Arial" w:hAnsi="Arial" w:cs="Arial"/>
          <w:bCs/>
          <w:color w:val="1F497D"/>
        </w:rPr>
        <w:t xml:space="preserve"> realiza</w:t>
      </w:r>
      <w:r w:rsidR="00D3589B">
        <w:rPr>
          <w:rFonts w:ascii="Arial" w:hAnsi="Arial" w:cs="Arial"/>
          <w:bCs/>
          <w:color w:val="1F497D"/>
        </w:rPr>
        <w:t>ç</w:t>
      </w:r>
      <w:r w:rsidRPr="00627CE3">
        <w:rPr>
          <w:rFonts w:ascii="Arial" w:hAnsi="Arial" w:cs="Arial"/>
          <w:bCs/>
          <w:color w:val="1F497D"/>
        </w:rPr>
        <w:t>ão</w:t>
      </w:r>
      <w:r w:rsidR="00D3589B">
        <w:rPr>
          <w:rFonts w:ascii="Arial" w:hAnsi="Arial" w:cs="Arial"/>
          <w:bCs/>
          <w:color w:val="1F497D"/>
        </w:rPr>
        <w:t xml:space="preserve"> de</w:t>
      </w:r>
      <w:r w:rsidRPr="00627CE3">
        <w:rPr>
          <w:rFonts w:ascii="Arial" w:hAnsi="Arial" w:cs="Arial"/>
          <w:bCs/>
          <w:color w:val="1F497D"/>
        </w:rPr>
        <w:t xml:space="preserve"> testes em condições reais de tráfego.</w:t>
      </w:r>
      <w:r w:rsidR="00D3589B">
        <w:rPr>
          <w:rFonts w:ascii="Arial" w:hAnsi="Arial" w:cs="Arial"/>
          <w:bCs/>
          <w:color w:val="1F497D"/>
        </w:rPr>
        <w:t xml:space="preserve"> Esta solicitação </w:t>
      </w:r>
      <w:r w:rsidR="00D3589B" w:rsidRPr="00B97F1F">
        <w:rPr>
          <w:rFonts w:ascii="Arial" w:hAnsi="Arial" w:cs="Arial"/>
          <w:bCs/>
          <w:color w:val="1F497D"/>
        </w:rPr>
        <w:t>foi acatada na própria reunião</w:t>
      </w:r>
      <w:r w:rsidR="002553F6">
        <w:rPr>
          <w:rFonts w:ascii="Arial" w:hAnsi="Arial" w:cs="Arial"/>
          <w:bCs/>
          <w:color w:val="1F497D"/>
        </w:rPr>
        <w:t xml:space="preserve"> e as </w:t>
      </w:r>
      <w:proofErr w:type="spellStart"/>
      <w:r w:rsidR="002553F6">
        <w:rPr>
          <w:rFonts w:ascii="Arial" w:hAnsi="Arial" w:cs="Arial"/>
          <w:bCs/>
          <w:color w:val="1F497D"/>
        </w:rPr>
        <w:t>INs</w:t>
      </w:r>
      <w:proofErr w:type="spellEnd"/>
      <w:r w:rsidR="002553F6">
        <w:rPr>
          <w:rFonts w:ascii="Arial" w:hAnsi="Arial" w:cs="Arial"/>
          <w:bCs/>
          <w:color w:val="1F497D"/>
        </w:rPr>
        <w:t xml:space="preserve"> foram alteradas</w:t>
      </w:r>
      <w:r w:rsidR="00D3589B" w:rsidRPr="00B97F1F">
        <w:rPr>
          <w:rFonts w:ascii="Arial" w:hAnsi="Arial" w:cs="Arial"/>
          <w:bCs/>
          <w:color w:val="1F497D"/>
        </w:rPr>
        <w:t>.</w:t>
      </w:r>
    </w:p>
    <w:p w14:paraId="10742FC1" w14:textId="77777777" w:rsidR="00627CE3" w:rsidRPr="00B97F1F" w:rsidRDefault="00627CE3" w:rsidP="00627CE3">
      <w:pPr>
        <w:ind w:left="360"/>
        <w:jc w:val="both"/>
        <w:rPr>
          <w:rFonts w:ascii="Arial" w:hAnsi="Arial" w:cs="Arial"/>
          <w:b/>
          <w:bCs/>
          <w:color w:val="1F497D"/>
        </w:rPr>
      </w:pPr>
    </w:p>
    <w:p w14:paraId="495483E3" w14:textId="3E0D79A8" w:rsidR="00270D44" w:rsidRPr="00B97F1F" w:rsidRDefault="00B97F1F" w:rsidP="003038BD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 w:rsidRPr="00B97F1F">
        <w:rPr>
          <w:rFonts w:ascii="Arial" w:hAnsi="Arial" w:cs="Arial"/>
          <w:b/>
          <w:bCs/>
          <w:color w:val="1F497D"/>
        </w:rPr>
        <w:t>Métrica para medição de Amônia (NH3)</w:t>
      </w:r>
    </w:p>
    <w:p w14:paraId="137CF560" w14:textId="77777777" w:rsidR="00270D44" w:rsidRPr="00B97F1F" w:rsidRDefault="00270D44" w:rsidP="00270D44">
      <w:pPr>
        <w:ind w:left="360"/>
        <w:jc w:val="both"/>
        <w:rPr>
          <w:rFonts w:ascii="Arial" w:hAnsi="Arial" w:cs="Arial"/>
          <w:bCs/>
          <w:color w:val="1F497D"/>
        </w:rPr>
      </w:pPr>
    </w:p>
    <w:p w14:paraId="76230431" w14:textId="6FFF0432" w:rsidR="00270D44" w:rsidRPr="00270D44" w:rsidRDefault="00270D44" w:rsidP="00270D44">
      <w:pPr>
        <w:ind w:left="360"/>
        <w:jc w:val="both"/>
        <w:rPr>
          <w:rFonts w:ascii="Arial" w:hAnsi="Arial" w:cs="Arial"/>
          <w:bCs/>
          <w:color w:val="1F497D"/>
        </w:rPr>
      </w:pPr>
      <w:r w:rsidRPr="00B97F1F">
        <w:rPr>
          <w:rFonts w:ascii="Arial" w:hAnsi="Arial" w:cs="Arial"/>
          <w:bCs/>
          <w:color w:val="1F497D"/>
        </w:rPr>
        <w:t xml:space="preserve">Este grupo deverá verificar, para a próxima reunião, a situação da </w:t>
      </w:r>
      <w:r w:rsidR="00B97F1F">
        <w:rPr>
          <w:rFonts w:ascii="Arial" w:hAnsi="Arial" w:cs="Arial"/>
          <w:bCs/>
          <w:color w:val="1F497D"/>
        </w:rPr>
        <w:t xml:space="preserve">mudança da </w:t>
      </w:r>
      <w:r w:rsidRPr="00B97F1F">
        <w:rPr>
          <w:rFonts w:ascii="Arial" w:hAnsi="Arial" w:cs="Arial"/>
          <w:bCs/>
          <w:color w:val="1F497D"/>
        </w:rPr>
        <w:t xml:space="preserve">métrica </w:t>
      </w:r>
      <w:r w:rsidR="00B97F1F">
        <w:rPr>
          <w:rFonts w:ascii="Arial" w:hAnsi="Arial" w:cs="Arial"/>
          <w:bCs/>
          <w:color w:val="1F497D"/>
        </w:rPr>
        <w:t xml:space="preserve">para declaração de </w:t>
      </w:r>
      <w:r w:rsidRPr="00B97F1F">
        <w:rPr>
          <w:rFonts w:ascii="Arial" w:hAnsi="Arial" w:cs="Arial"/>
          <w:bCs/>
          <w:color w:val="1F497D"/>
        </w:rPr>
        <w:t xml:space="preserve">NH3 de </w:t>
      </w:r>
      <w:proofErr w:type="spellStart"/>
      <w:r w:rsidRPr="00B97F1F">
        <w:rPr>
          <w:rFonts w:ascii="Arial" w:hAnsi="Arial" w:cs="Arial"/>
          <w:bCs/>
          <w:color w:val="1F497D"/>
        </w:rPr>
        <w:t>ppm</w:t>
      </w:r>
      <w:proofErr w:type="spellEnd"/>
      <w:r w:rsidRPr="00B97F1F">
        <w:rPr>
          <w:rFonts w:ascii="Arial" w:hAnsi="Arial" w:cs="Arial"/>
          <w:bCs/>
          <w:color w:val="1F497D"/>
        </w:rPr>
        <w:t xml:space="preserve"> para g/kWh na Europa</w:t>
      </w:r>
      <w:r w:rsidR="00E464E3">
        <w:rPr>
          <w:rFonts w:ascii="Arial" w:hAnsi="Arial" w:cs="Arial"/>
          <w:bCs/>
          <w:color w:val="1F497D"/>
        </w:rPr>
        <w:t xml:space="preserve">, na transição para o </w:t>
      </w:r>
      <w:r w:rsidR="00E464E3" w:rsidRPr="00E464E3">
        <w:rPr>
          <w:rFonts w:ascii="Arial" w:hAnsi="Arial" w:cs="Arial"/>
          <w:bCs/>
          <w:i/>
          <w:color w:val="1F497D"/>
        </w:rPr>
        <w:t>“</w:t>
      </w:r>
      <w:proofErr w:type="spellStart"/>
      <w:r w:rsidR="00E464E3" w:rsidRPr="00E464E3">
        <w:rPr>
          <w:rFonts w:ascii="Arial" w:hAnsi="Arial" w:cs="Arial"/>
          <w:bCs/>
          <w:i/>
          <w:color w:val="1F497D"/>
        </w:rPr>
        <w:t>step</w:t>
      </w:r>
      <w:proofErr w:type="spellEnd"/>
      <w:r w:rsidR="00E464E3" w:rsidRPr="00E464E3">
        <w:rPr>
          <w:rFonts w:ascii="Arial" w:hAnsi="Arial" w:cs="Arial"/>
          <w:bCs/>
          <w:i/>
          <w:color w:val="1F497D"/>
        </w:rPr>
        <w:t xml:space="preserve"> e”</w:t>
      </w:r>
      <w:r w:rsidRPr="00B97F1F">
        <w:rPr>
          <w:rFonts w:ascii="Arial" w:hAnsi="Arial" w:cs="Arial"/>
          <w:bCs/>
          <w:color w:val="1F497D"/>
        </w:rPr>
        <w:t>.</w:t>
      </w:r>
    </w:p>
    <w:p w14:paraId="592E2E88" w14:textId="5F1197D6" w:rsidR="00270D44" w:rsidRDefault="00270D44" w:rsidP="00270D44">
      <w:pPr>
        <w:ind w:left="360"/>
        <w:jc w:val="both"/>
        <w:rPr>
          <w:rFonts w:ascii="Arial" w:hAnsi="Arial" w:cs="Arial"/>
          <w:b/>
          <w:bCs/>
          <w:color w:val="1F497D"/>
          <w:highlight w:val="yellow"/>
        </w:rPr>
      </w:pPr>
    </w:p>
    <w:p w14:paraId="36A8FCF0" w14:textId="6434E9A9" w:rsidR="00B97F1F" w:rsidRPr="00B97F1F" w:rsidRDefault="00B97F1F" w:rsidP="00B97F1F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Resolução 490 – Necessidade ou não de produção de Norma Brasileira</w:t>
      </w:r>
    </w:p>
    <w:p w14:paraId="0BFC55D6" w14:textId="77777777" w:rsidR="00B97F1F" w:rsidRPr="00B97F1F" w:rsidRDefault="00B97F1F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6A75B3A1" w14:textId="50F0DC83" w:rsidR="00B97F1F" w:rsidRDefault="00B97F1F" w:rsidP="00B97F1F">
      <w:pPr>
        <w:ind w:left="360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Com relaç</w:t>
      </w:r>
      <w:r w:rsidR="009F3AAD">
        <w:rPr>
          <w:rFonts w:ascii="Arial" w:hAnsi="Arial" w:cs="Arial"/>
          <w:bCs/>
          <w:color w:val="1F497D"/>
        </w:rPr>
        <w:t>ão ao</w:t>
      </w:r>
      <w:r w:rsidR="00E80876">
        <w:rPr>
          <w:rFonts w:ascii="Arial" w:hAnsi="Arial" w:cs="Arial"/>
          <w:bCs/>
          <w:color w:val="1F497D"/>
        </w:rPr>
        <w:t>s</w:t>
      </w:r>
      <w:r w:rsidR="009F3AAD">
        <w:rPr>
          <w:rFonts w:ascii="Arial" w:hAnsi="Arial" w:cs="Arial"/>
          <w:bCs/>
          <w:color w:val="1F497D"/>
        </w:rPr>
        <w:t xml:space="preserve"> </w:t>
      </w:r>
      <w:r w:rsidR="00E464E3">
        <w:rPr>
          <w:rFonts w:ascii="Arial" w:hAnsi="Arial" w:cs="Arial"/>
          <w:bCs/>
          <w:color w:val="1F497D"/>
        </w:rPr>
        <w:t>Art. 8,</w:t>
      </w:r>
      <w:r w:rsidR="001568A1">
        <w:rPr>
          <w:rFonts w:ascii="Arial" w:hAnsi="Arial" w:cs="Arial"/>
          <w:bCs/>
          <w:color w:val="1F497D"/>
        </w:rPr>
        <w:t xml:space="preserve"> Art. 10,</w:t>
      </w:r>
      <w:r w:rsidR="00E464E3">
        <w:rPr>
          <w:rFonts w:ascii="Arial" w:hAnsi="Arial" w:cs="Arial"/>
          <w:bCs/>
          <w:color w:val="1F497D"/>
        </w:rPr>
        <w:t xml:space="preserve"> </w:t>
      </w:r>
      <w:r w:rsidR="00E80876">
        <w:rPr>
          <w:rFonts w:ascii="Arial" w:hAnsi="Arial" w:cs="Arial"/>
          <w:bCs/>
          <w:color w:val="1F497D"/>
        </w:rPr>
        <w:t xml:space="preserve">Art. 13 </w:t>
      </w:r>
      <w:r w:rsidR="00E80876" w:rsidRPr="009F3AAD">
        <w:rPr>
          <w:rFonts w:ascii="Arial" w:hAnsi="Arial" w:cs="Arial"/>
          <w:bCs/>
          <w:color w:val="1F497D"/>
        </w:rPr>
        <w:t>§</w:t>
      </w:r>
      <w:r w:rsidR="00E80876">
        <w:rPr>
          <w:rFonts w:ascii="Arial" w:hAnsi="Arial" w:cs="Arial"/>
          <w:bCs/>
          <w:color w:val="1F497D"/>
        </w:rPr>
        <w:t>1</w:t>
      </w:r>
      <w:r w:rsidR="00E80876" w:rsidRPr="009F3AAD">
        <w:rPr>
          <w:rFonts w:ascii="Arial" w:hAnsi="Arial" w:cs="Arial"/>
          <w:bCs/>
          <w:color w:val="1F497D"/>
        </w:rPr>
        <w:t>°</w:t>
      </w:r>
      <w:r w:rsidR="00E80876">
        <w:rPr>
          <w:rFonts w:ascii="Arial" w:hAnsi="Arial" w:cs="Arial"/>
          <w:bCs/>
          <w:color w:val="1F497D"/>
        </w:rPr>
        <w:t xml:space="preserve"> e </w:t>
      </w:r>
      <w:r w:rsidR="00E80876" w:rsidRPr="009F3AAD">
        <w:rPr>
          <w:rFonts w:ascii="Arial" w:hAnsi="Arial" w:cs="Arial"/>
          <w:bCs/>
          <w:color w:val="1F497D"/>
        </w:rPr>
        <w:t>§2°</w:t>
      </w:r>
      <w:r w:rsidR="00E80876">
        <w:rPr>
          <w:rFonts w:ascii="Arial" w:hAnsi="Arial" w:cs="Arial"/>
          <w:bCs/>
          <w:color w:val="1F497D"/>
        </w:rPr>
        <w:t xml:space="preserve"> e Art. 16</w:t>
      </w:r>
      <w:r w:rsidR="002553F6">
        <w:rPr>
          <w:rFonts w:ascii="Arial" w:hAnsi="Arial" w:cs="Arial"/>
          <w:bCs/>
          <w:color w:val="1F497D"/>
        </w:rPr>
        <w:t xml:space="preserve"> da resolução 490</w:t>
      </w:r>
      <w:r w:rsidR="00E80876">
        <w:rPr>
          <w:rFonts w:ascii="Arial" w:hAnsi="Arial" w:cs="Arial"/>
          <w:bCs/>
          <w:color w:val="1F497D"/>
        </w:rPr>
        <w:t>,</w:t>
      </w:r>
      <w:r>
        <w:rPr>
          <w:rFonts w:ascii="Arial" w:hAnsi="Arial" w:cs="Arial"/>
          <w:bCs/>
          <w:color w:val="1F497D"/>
        </w:rPr>
        <w:t xml:space="preserve"> esta comissão entrou em consenso, concluindo que não há necessidade de produção de uma norma técnica brasileira para os procedimentos de teste, mantendo-se a R49</w:t>
      </w:r>
      <w:r w:rsidR="00E464E3">
        <w:rPr>
          <w:rFonts w:ascii="Arial" w:hAnsi="Arial" w:cs="Arial"/>
          <w:bCs/>
          <w:color w:val="1F497D"/>
        </w:rPr>
        <w:t>.06</w:t>
      </w:r>
      <w:r>
        <w:rPr>
          <w:rFonts w:ascii="Arial" w:hAnsi="Arial" w:cs="Arial"/>
          <w:bCs/>
          <w:color w:val="1F497D"/>
        </w:rPr>
        <w:t xml:space="preserve"> como referência para o procedimento a ser adotado.</w:t>
      </w:r>
    </w:p>
    <w:p w14:paraId="1A4B9717" w14:textId="0312F232" w:rsidR="00B97F1F" w:rsidRDefault="00B97F1F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08E21533" w14:textId="14AB7A1B" w:rsidR="00B97F1F" w:rsidRDefault="00E464E3" w:rsidP="00B97F1F">
      <w:pPr>
        <w:ind w:left="360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Com relação ao Art. 12 </w:t>
      </w:r>
      <w:r w:rsidRPr="009F3AAD">
        <w:rPr>
          <w:rFonts w:ascii="Arial" w:hAnsi="Arial" w:cs="Arial"/>
          <w:bCs/>
          <w:color w:val="1F497D"/>
        </w:rPr>
        <w:t>§2°</w:t>
      </w:r>
      <w:r>
        <w:rPr>
          <w:rFonts w:ascii="Arial" w:hAnsi="Arial" w:cs="Arial"/>
          <w:bCs/>
          <w:color w:val="1F497D"/>
        </w:rPr>
        <w:t>, f</w:t>
      </w:r>
      <w:r w:rsidR="00B97F1F">
        <w:rPr>
          <w:rFonts w:ascii="Arial" w:hAnsi="Arial" w:cs="Arial"/>
          <w:bCs/>
          <w:color w:val="1F497D"/>
        </w:rPr>
        <w:t xml:space="preserve">oi levantado pelo Sr. </w:t>
      </w:r>
      <w:r w:rsidR="009F3AAD">
        <w:rPr>
          <w:rFonts w:ascii="Arial" w:hAnsi="Arial" w:cs="Arial"/>
          <w:bCs/>
          <w:color w:val="1F497D"/>
        </w:rPr>
        <w:t>Rodrigo Vieira</w:t>
      </w:r>
      <w:r w:rsidR="00B97F1F">
        <w:rPr>
          <w:rFonts w:ascii="Arial" w:hAnsi="Arial" w:cs="Arial"/>
          <w:bCs/>
          <w:color w:val="1F497D"/>
        </w:rPr>
        <w:t xml:space="preserve"> (CETESB) a questão dos dados de referência do combustível que deverão ser inseridos nos softwares de pós-processamento dos equipamentos para medição de emissões em condições reais de tráfego</w:t>
      </w:r>
      <w:r w:rsidR="002553F6">
        <w:rPr>
          <w:rFonts w:ascii="Arial" w:hAnsi="Arial" w:cs="Arial"/>
          <w:bCs/>
          <w:color w:val="1F497D"/>
        </w:rPr>
        <w:t xml:space="preserve"> (PEMS)</w:t>
      </w:r>
      <w:r w:rsidR="00B97F1F">
        <w:rPr>
          <w:rFonts w:ascii="Arial" w:hAnsi="Arial" w:cs="Arial"/>
          <w:bCs/>
          <w:color w:val="1F497D"/>
        </w:rPr>
        <w:t xml:space="preserve">. Esta comissão solicita aos </w:t>
      </w:r>
      <w:r w:rsidR="009F3AAD">
        <w:rPr>
          <w:rFonts w:ascii="Arial" w:hAnsi="Arial" w:cs="Arial"/>
          <w:bCs/>
          <w:color w:val="1F497D"/>
        </w:rPr>
        <w:t>participantes</w:t>
      </w:r>
      <w:r w:rsidR="00B97F1F">
        <w:rPr>
          <w:rFonts w:ascii="Arial" w:hAnsi="Arial" w:cs="Arial"/>
          <w:bCs/>
          <w:color w:val="1F497D"/>
        </w:rPr>
        <w:t xml:space="preserve"> que tragam a informaç</w:t>
      </w:r>
      <w:r w:rsidR="009F3AAD">
        <w:rPr>
          <w:rFonts w:ascii="Arial" w:hAnsi="Arial" w:cs="Arial"/>
          <w:bCs/>
          <w:color w:val="1F497D"/>
        </w:rPr>
        <w:t xml:space="preserve">ões sobre o </w:t>
      </w:r>
      <w:bookmarkStart w:id="1" w:name="_Hlk31722241"/>
      <w:r w:rsidR="009F3AAD">
        <w:rPr>
          <w:rFonts w:ascii="Arial" w:hAnsi="Arial" w:cs="Arial"/>
          <w:bCs/>
          <w:color w:val="1F497D"/>
        </w:rPr>
        <w:t xml:space="preserve">método adotado pela R49 para tratar </w:t>
      </w:r>
      <w:r w:rsidR="002553F6">
        <w:rPr>
          <w:rFonts w:ascii="Arial" w:hAnsi="Arial" w:cs="Arial"/>
          <w:bCs/>
          <w:color w:val="1F497D"/>
        </w:rPr>
        <w:t xml:space="preserve">de ensaios com o uso de </w:t>
      </w:r>
      <w:r w:rsidR="009F3AAD">
        <w:rPr>
          <w:rFonts w:ascii="Arial" w:hAnsi="Arial" w:cs="Arial"/>
          <w:bCs/>
          <w:color w:val="1F497D"/>
        </w:rPr>
        <w:t>diferentes tipos de combustíveis</w:t>
      </w:r>
      <w:r w:rsidR="002553F6">
        <w:rPr>
          <w:rFonts w:ascii="Arial" w:hAnsi="Arial" w:cs="Arial"/>
          <w:bCs/>
          <w:color w:val="1F497D"/>
        </w:rPr>
        <w:t>.</w:t>
      </w:r>
      <w:bookmarkEnd w:id="1"/>
    </w:p>
    <w:p w14:paraId="117821CF" w14:textId="48B5C2AD" w:rsidR="00CE545A" w:rsidRDefault="00CE545A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7FFA3914" w14:textId="77777777" w:rsidR="00CE545A" w:rsidRDefault="00CE545A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077EA874" w14:textId="7DB5C24A" w:rsidR="0014572D" w:rsidRDefault="0014572D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0BB7393B" w14:textId="3065491A" w:rsidR="0014572D" w:rsidRPr="00B97F1F" w:rsidRDefault="0014572D" w:rsidP="0014572D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Proposta de Readequação do RVEP – Resolução 490 Art. 22</w:t>
      </w:r>
    </w:p>
    <w:p w14:paraId="0F1B4EE6" w14:textId="77777777" w:rsidR="0014572D" w:rsidRPr="00B97F1F" w:rsidRDefault="0014572D" w:rsidP="0014572D">
      <w:pPr>
        <w:ind w:left="360"/>
        <w:jc w:val="both"/>
        <w:rPr>
          <w:rFonts w:ascii="Arial" w:hAnsi="Arial" w:cs="Arial"/>
          <w:bCs/>
          <w:color w:val="1F497D"/>
        </w:rPr>
      </w:pPr>
    </w:p>
    <w:p w14:paraId="25AE8574" w14:textId="468AC3CA" w:rsidR="0014572D" w:rsidRDefault="0014572D" w:rsidP="0014572D">
      <w:pPr>
        <w:ind w:left="360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Este grupo solicita à Diretoria da AEA </w:t>
      </w:r>
      <w:r w:rsidR="002553F6">
        <w:rPr>
          <w:rFonts w:ascii="Arial" w:hAnsi="Arial" w:cs="Arial"/>
          <w:bCs/>
          <w:color w:val="1F497D"/>
        </w:rPr>
        <w:t xml:space="preserve">que avalie a viabilidade de </w:t>
      </w:r>
      <w:r>
        <w:rPr>
          <w:rFonts w:ascii="Arial" w:hAnsi="Arial" w:cs="Arial"/>
          <w:bCs/>
          <w:color w:val="1F497D"/>
        </w:rPr>
        <w:t>trabalh</w:t>
      </w:r>
      <w:r w:rsidR="002553F6">
        <w:rPr>
          <w:rFonts w:ascii="Arial" w:hAnsi="Arial" w:cs="Arial"/>
          <w:bCs/>
          <w:color w:val="1F497D"/>
        </w:rPr>
        <w:t>o</w:t>
      </w:r>
      <w:r>
        <w:rPr>
          <w:rFonts w:ascii="Arial" w:hAnsi="Arial" w:cs="Arial"/>
          <w:bCs/>
          <w:color w:val="1F497D"/>
        </w:rPr>
        <w:t xml:space="preserve"> na revisão e readequação da Conama 299/2001 </w:t>
      </w:r>
      <w:r w:rsidR="002553F6">
        <w:rPr>
          <w:rFonts w:ascii="Arial" w:hAnsi="Arial" w:cs="Arial"/>
          <w:bCs/>
          <w:color w:val="1F497D"/>
        </w:rPr>
        <w:t>para o Proconve P8,</w:t>
      </w:r>
      <w:r>
        <w:rPr>
          <w:rFonts w:ascii="Arial" w:hAnsi="Arial" w:cs="Arial"/>
          <w:bCs/>
          <w:color w:val="1F497D"/>
        </w:rPr>
        <w:t xml:space="preserve"> CONAMA 490.</w:t>
      </w:r>
    </w:p>
    <w:p w14:paraId="780C2F63" w14:textId="0682D2B1" w:rsidR="002553F6" w:rsidRDefault="002553F6" w:rsidP="0014572D">
      <w:pPr>
        <w:ind w:left="360"/>
        <w:jc w:val="both"/>
        <w:rPr>
          <w:rFonts w:ascii="Arial" w:hAnsi="Arial" w:cs="Arial"/>
          <w:bCs/>
          <w:color w:val="1F497D"/>
        </w:rPr>
      </w:pPr>
    </w:p>
    <w:p w14:paraId="40EB9B47" w14:textId="3554AB62" w:rsidR="0014572D" w:rsidRDefault="0014572D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2C3000C5" w14:textId="77C747FD" w:rsidR="005C350E" w:rsidRPr="00B97F1F" w:rsidRDefault="005C350E" w:rsidP="005C350E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Proposta do Plano de Trabalho para OBD</w:t>
      </w:r>
    </w:p>
    <w:p w14:paraId="489A5C1C" w14:textId="77777777" w:rsidR="005C350E" w:rsidRPr="00B97F1F" w:rsidRDefault="005C350E" w:rsidP="005C350E">
      <w:pPr>
        <w:ind w:left="360"/>
        <w:jc w:val="both"/>
        <w:rPr>
          <w:rFonts w:ascii="Arial" w:hAnsi="Arial" w:cs="Arial"/>
          <w:bCs/>
          <w:color w:val="1F497D"/>
        </w:rPr>
      </w:pPr>
    </w:p>
    <w:p w14:paraId="64CC7024" w14:textId="65F7AEA6" w:rsidR="005C350E" w:rsidRPr="00270D44" w:rsidRDefault="005C350E" w:rsidP="005C350E">
      <w:pPr>
        <w:ind w:left="360"/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Este grupo deverá trabalhar em workshops, conforme definido anteriormente, para esclarecer a viabilidade técnica de implementação do </w:t>
      </w:r>
      <w:r w:rsidRPr="009F3AAD">
        <w:rPr>
          <w:rFonts w:ascii="Arial" w:hAnsi="Arial" w:cs="Arial"/>
          <w:bCs/>
          <w:color w:val="1F497D"/>
        </w:rPr>
        <w:t>§</w:t>
      </w:r>
      <w:r>
        <w:rPr>
          <w:rFonts w:ascii="Arial" w:hAnsi="Arial" w:cs="Arial"/>
          <w:bCs/>
          <w:color w:val="1F497D"/>
        </w:rPr>
        <w:t>3</w:t>
      </w:r>
      <w:r w:rsidRPr="009F3AAD">
        <w:rPr>
          <w:rFonts w:ascii="Arial" w:hAnsi="Arial" w:cs="Arial"/>
          <w:bCs/>
          <w:color w:val="1F497D"/>
        </w:rPr>
        <w:t>°</w:t>
      </w:r>
      <w:r>
        <w:rPr>
          <w:rFonts w:ascii="Arial" w:hAnsi="Arial" w:cs="Arial"/>
          <w:bCs/>
          <w:color w:val="1F497D"/>
        </w:rPr>
        <w:t xml:space="preserve"> do Art. 10°.</w:t>
      </w:r>
    </w:p>
    <w:p w14:paraId="0C3F9C4E" w14:textId="04395FC7" w:rsidR="005C350E" w:rsidRDefault="005C350E" w:rsidP="00B97F1F">
      <w:pPr>
        <w:ind w:left="360"/>
        <w:jc w:val="both"/>
        <w:rPr>
          <w:rFonts w:ascii="Arial" w:hAnsi="Arial" w:cs="Arial"/>
          <w:bCs/>
          <w:color w:val="1F497D"/>
        </w:rPr>
      </w:pPr>
    </w:p>
    <w:p w14:paraId="77143565" w14:textId="0D95DD39" w:rsidR="00627CE3" w:rsidRPr="002553F6" w:rsidRDefault="00627CE3" w:rsidP="003038BD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 w:rsidRPr="002553F6">
        <w:rPr>
          <w:rFonts w:ascii="Arial" w:hAnsi="Arial" w:cs="Arial"/>
          <w:b/>
          <w:bCs/>
          <w:color w:val="1F497D"/>
        </w:rPr>
        <w:t>Apresentação da comissão de Tendências Tecnológicas da AEA</w:t>
      </w:r>
    </w:p>
    <w:p w14:paraId="606DF7BB" w14:textId="6D4FF106" w:rsidR="003038BD" w:rsidRPr="002553F6" w:rsidRDefault="003038BD" w:rsidP="00686810">
      <w:pPr>
        <w:ind w:left="360"/>
        <w:jc w:val="both"/>
        <w:rPr>
          <w:rFonts w:ascii="Arial" w:hAnsi="Arial" w:cs="Arial"/>
          <w:bCs/>
          <w:color w:val="1F497D"/>
        </w:rPr>
      </w:pPr>
    </w:p>
    <w:p w14:paraId="2EDE5E41" w14:textId="10DFB2AB" w:rsidR="003038BD" w:rsidRPr="002553F6" w:rsidRDefault="002755BA" w:rsidP="00686810">
      <w:pPr>
        <w:ind w:left="360"/>
        <w:jc w:val="both"/>
        <w:rPr>
          <w:rFonts w:ascii="Arial" w:hAnsi="Arial" w:cs="Arial"/>
          <w:bCs/>
          <w:color w:val="1F497D"/>
        </w:rPr>
      </w:pPr>
      <w:r w:rsidRPr="002553F6">
        <w:rPr>
          <w:rFonts w:ascii="Arial" w:hAnsi="Arial" w:cs="Arial"/>
          <w:bCs/>
          <w:color w:val="1F497D"/>
        </w:rPr>
        <w:t xml:space="preserve">Foi </w:t>
      </w:r>
      <w:r w:rsidR="000E6F66" w:rsidRPr="002553F6">
        <w:rPr>
          <w:rFonts w:ascii="Arial" w:hAnsi="Arial" w:cs="Arial"/>
          <w:bCs/>
          <w:color w:val="1F497D"/>
        </w:rPr>
        <w:t xml:space="preserve">reforçado </w:t>
      </w:r>
      <w:r w:rsidRPr="002553F6">
        <w:rPr>
          <w:rFonts w:ascii="Arial" w:hAnsi="Arial" w:cs="Arial"/>
          <w:bCs/>
          <w:color w:val="1F497D"/>
        </w:rPr>
        <w:t>aos membros desta comissão que respondam a um questionário (até dia 15 de fevereiro de 2020) que será enviado pelo próprio Sr. Everton Lopes.</w:t>
      </w:r>
    </w:p>
    <w:p w14:paraId="2779CF91" w14:textId="2733FDA2" w:rsidR="00391CF2" w:rsidRPr="004938B2" w:rsidRDefault="00686810" w:rsidP="0046201C">
      <w:pPr>
        <w:pStyle w:val="PargrafodaLista"/>
        <w:ind w:left="792" w:hanging="508"/>
        <w:jc w:val="both"/>
        <w:rPr>
          <w:rFonts w:ascii="Arial" w:hAnsi="Arial" w:cs="Arial"/>
          <w:b/>
          <w:bCs/>
          <w:color w:val="1F497D"/>
        </w:rPr>
      </w:pPr>
      <w:r w:rsidRPr="004938B2">
        <w:rPr>
          <w:rFonts w:ascii="Arial" w:hAnsi="Arial" w:cs="Arial"/>
          <w:b/>
          <w:bCs/>
          <w:color w:val="1F497D"/>
        </w:rPr>
        <w:t xml:space="preserve"> </w:t>
      </w:r>
    </w:p>
    <w:p w14:paraId="2EDC194D" w14:textId="18E6D81E" w:rsidR="00302689" w:rsidRPr="00E3165E" w:rsidRDefault="00302689" w:rsidP="00B207CE">
      <w:pPr>
        <w:ind w:left="360"/>
        <w:jc w:val="both"/>
        <w:rPr>
          <w:rFonts w:ascii="Arial" w:hAnsi="Arial" w:cs="Arial"/>
          <w:bCs/>
          <w:color w:val="1F497D"/>
          <w:highlight w:val="yellow"/>
        </w:rPr>
      </w:pPr>
    </w:p>
    <w:p w14:paraId="2625067F" w14:textId="0D6FC698" w:rsidR="00F30D29" w:rsidRPr="004938B2" w:rsidRDefault="00F30D29" w:rsidP="00F30D29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 w:rsidRPr="004938B2">
        <w:rPr>
          <w:rFonts w:ascii="Arial" w:hAnsi="Arial" w:cs="Arial"/>
          <w:b/>
          <w:bCs/>
          <w:color w:val="1F497D"/>
        </w:rPr>
        <w:t>SOLICITAÇÕES À SECRETARIA DA AEA</w:t>
      </w:r>
    </w:p>
    <w:p w14:paraId="7EFEE04E" w14:textId="2E217AF0" w:rsidR="004D5652" w:rsidRPr="00E464E3" w:rsidRDefault="004D5652" w:rsidP="00AF048A">
      <w:pPr>
        <w:pStyle w:val="PargrafodaLista"/>
        <w:ind w:left="360"/>
        <w:jc w:val="both"/>
        <w:rPr>
          <w:rFonts w:ascii="Arial" w:hAnsi="Arial" w:cs="Arial"/>
          <w:bCs/>
          <w:color w:val="1F497D"/>
        </w:rPr>
      </w:pPr>
    </w:p>
    <w:p w14:paraId="55761D42" w14:textId="57C32A75" w:rsidR="0046201C" w:rsidRDefault="00E464E3" w:rsidP="002553F6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Cs/>
          <w:color w:val="1F497D"/>
        </w:rPr>
      </w:pPr>
      <w:r w:rsidRPr="00E464E3">
        <w:rPr>
          <w:rFonts w:ascii="Arial" w:hAnsi="Arial" w:cs="Arial"/>
          <w:bCs/>
          <w:color w:val="1F497D"/>
        </w:rPr>
        <w:t xml:space="preserve">Esta comissão solicita à secretaria da AEA </w:t>
      </w:r>
      <w:r>
        <w:rPr>
          <w:rFonts w:ascii="Arial" w:hAnsi="Arial" w:cs="Arial"/>
          <w:bCs/>
          <w:color w:val="1F497D"/>
        </w:rPr>
        <w:t>que verifique junto à Diretoria a possibilidade de criação de um Grupo de Trabalho (GT) para tratar dos assuntos relativos à ruído de passagem de veículos, contidos no Capítulo IX da Resolução 490.</w:t>
      </w:r>
    </w:p>
    <w:p w14:paraId="190EE4E7" w14:textId="303EFFE0" w:rsidR="00313479" w:rsidRDefault="00313479" w:rsidP="00AF048A">
      <w:pPr>
        <w:pStyle w:val="PargrafodaLista"/>
        <w:ind w:left="360"/>
        <w:jc w:val="both"/>
        <w:rPr>
          <w:rFonts w:ascii="Arial" w:hAnsi="Arial" w:cs="Arial"/>
          <w:bCs/>
          <w:color w:val="1F497D"/>
        </w:rPr>
      </w:pPr>
    </w:p>
    <w:p w14:paraId="7BEAF389" w14:textId="5D82148F" w:rsidR="00313479" w:rsidRDefault="00313479" w:rsidP="002553F6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Cs/>
          <w:color w:val="1F497D"/>
        </w:rPr>
      </w:pPr>
      <w:r w:rsidRPr="00E464E3">
        <w:rPr>
          <w:rFonts w:ascii="Arial" w:hAnsi="Arial" w:cs="Arial"/>
          <w:bCs/>
          <w:color w:val="1F497D"/>
        </w:rPr>
        <w:t xml:space="preserve">Esta comissão </w:t>
      </w:r>
      <w:r>
        <w:rPr>
          <w:rFonts w:ascii="Arial" w:hAnsi="Arial" w:cs="Arial"/>
          <w:bCs/>
          <w:color w:val="1F497D"/>
        </w:rPr>
        <w:t>demonstra preocupação quanto à adequação do</w:t>
      </w:r>
      <w:r w:rsidR="004938B2">
        <w:rPr>
          <w:rFonts w:ascii="Arial" w:hAnsi="Arial" w:cs="Arial"/>
          <w:bCs/>
          <w:color w:val="1F497D"/>
        </w:rPr>
        <w:t xml:space="preserve"> sistema</w:t>
      </w:r>
      <w:r>
        <w:rPr>
          <w:rFonts w:ascii="Arial" w:hAnsi="Arial" w:cs="Arial"/>
          <w:bCs/>
          <w:color w:val="1F497D"/>
        </w:rPr>
        <w:t xml:space="preserve"> INFOSERV (e seu prazo) relativo ao CONAMA 490 e </w:t>
      </w:r>
      <w:r w:rsidRPr="00E464E3">
        <w:rPr>
          <w:rFonts w:ascii="Arial" w:hAnsi="Arial" w:cs="Arial"/>
          <w:bCs/>
          <w:color w:val="1F497D"/>
        </w:rPr>
        <w:t xml:space="preserve">solicita à secretaria da AEA </w:t>
      </w:r>
      <w:r>
        <w:rPr>
          <w:rFonts w:ascii="Arial" w:hAnsi="Arial" w:cs="Arial"/>
          <w:bCs/>
          <w:color w:val="1F497D"/>
        </w:rPr>
        <w:t xml:space="preserve">que verifique junto à Diretoria para que o tema seja </w:t>
      </w:r>
      <w:r w:rsidR="002553F6">
        <w:rPr>
          <w:rFonts w:ascii="Arial" w:hAnsi="Arial" w:cs="Arial"/>
          <w:bCs/>
          <w:color w:val="1F497D"/>
        </w:rPr>
        <w:t>tratado</w:t>
      </w:r>
      <w:r>
        <w:rPr>
          <w:rFonts w:ascii="Arial" w:hAnsi="Arial" w:cs="Arial"/>
          <w:bCs/>
          <w:color w:val="1F497D"/>
        </w:rPr>
        <w:t xml:space="preserve"> com IBAMA.</w:t>
      </w:r>
    </w:p>
    <w:p w14:paraId="53C18CF5" w14:textId="2C8C7EA3" w:rsidR="004938B2" w:rsidRDefault="004938B2" w:rsidP="00AF048A">
      <w:pPr>
        <w:pStyle w:val="PargrafodaLista"/>
        <w:ind w:left="360"/>
        <w:jc w:val="both"/>
        <w:rPr>
          <w:rFonts w:ascii="Arial" w:hAnsi="Arial" w:cs="Arial"/>
          <w:bCs/>
          <w:color w:val="1F497D"/>
        </w:rPr>
      </w:pPr>
    </w:p>
    <w:p w14:paraId="24E30D81" w14:textId="35FD0513" w:rsidR="004938B2" w:rsidRDefault="004938B2" w:rsidP="002553F6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Esta comissão solicita à secretaria da AEA que solicite à ABNT para que seja colocado em consulta pública o projeto de norma referente </w:t>
      </w:r>
      <w:r w:rsidR="002553F6">
        <w:rPr>
          <w:rFonts w:ascii="Arial" w:hAnsi="Arial" w:cs="Arial"/>
          <w:bCs/>
          <w:color w:val="1F497D"/>
        </w:rPr>
        <w:t>a</w:t>
      </w:r>
      <w:r>
        <w:rPr>
          <w:rFonts w:ascii="Arial" w:hAnsi="Arial" w:cs="Arial"/>
          <w:bCs/>
          <w:color w:val="1F497D"/>
        </w:rPr>
        <w:t xml:space="preserve"> ruído de sistemas de arrefecimento de ônibus para atendimento ao Art. 19 da resolução CONAMA 490.</w:t>
      </w:r>
    </w:p>
    <w:p w14:paraId="03DDAE6F" w14:textId="77777777" w:rsidR="0046201C" w:rsidRPr="00E3165E" w:rsidRDefault="0046201C" w:rsidP="00AF048A">
      <w:pPr>
        <w:pStyle w:val="PargrafodaLista"/>
        <w:ind w:left="360"/>
        <w:jc w:val="both"/>
        <w:rPr>
          <w:rFonts w:ascii="Arial" w:hAnsi="Arial" w:cs="Arial"/>
          <w:bCs/>
          <w:color w:val="1F497D"/>
          <w:highlight w:val="yellow"/>
        </w:rPr>
      </w:pPr>
    </w:p>
    <w:p w14:paraId="2CD26836" w14:textId="7ABEFF36" w:rsidR="007338CE" w:rsidRDefault="007338CE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1F497D"/>
          <w:u w:val="single"/>
        </w:rPr>
      </w:pPr>
      <w:r>
        <w:rPr>
          <w:rFonts w:ascii="Arial" w:hAnsi="Arial" w:cs="Arial"/>
          <w:b/>
          <w:bCs/>
          <w:color w:val="1F497D"/>
          <w:u w:val="single"/>
        </w:rPr>
        <w:br w:type="page"/>
      </w:r>
    </w:p>
    <w:p w14:paraId="0D76DB60" w14:textId="77777777" w:rsidR="00CE545A" w:rsidRDefault="00CE545A" w:rsidP="00CE545A">
      <w:pPr>
        <w:pStyle w:val="PargrafodaLista"/>
        <w:ind w:left="360"/>
        <w:jc w:val="both"/>
        <w:rPr>
          <w:rFonts w:ascii="Arial" w:hAnsi="Arial" w:cs="Arial"/>
          <w:b/>
          <w:bCs/>
          <w:color w:val="1F497D"/>
        </w:rPr>
      </w:pPr>
    </w:p>
    <w:p w14:paraId="24F0BC6C" w14:textId="3D6CAEB3" w:rsidR="008D2E16" w:rsidRDefault="008D2E16" w:rsidP="008D2E1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1F497D"/>
        </w:rPr>
      </w:pPr>
      <w:r w:rsidRPr="00C53E09">
        <w:rPr>
          <w:rFonts w:ascii="Arial" w:hAnsi="Arial" w:cs="Arial"/>
          <w:b/>
          <w:bCs/>
          <w:color w:val="1F497D"/>
        </w:rPr>
        <w:t>PRÓXIMA REUNIÃO</w:t>
      </w:r>
    </w:p>
    <w:p w14:paraId="64C9599C" w14:textId="77777777" w:rsidR="00353695" w:rsidRPr="00C53E09" w:rsidRDefault="00353695" w:rsidP="008B1162">
      <w:pPr>
        <w:jc w:val="both"/>
        <w:rPr>
          <w:rFonts w:ascii="Arial" w:hAnsi="Arial" w:cs="Arial"/>
          <w:b/>
          <w:bCs/>
          <w:color w:val="1F497D"/>
          <w:u w:val="single"/>
        </w:rPr>
      </w:pPr>
    </w:p>
    <w:p w14:paraId="52D14BE2" w14:textId="088A5709" w:rsidR="00714AC3" w:rsidRDefault="00353695" w:rsidP="00ED6EF9">
      <w:pPr>
        <w:ind w:left="1701" w:hanging="1701"/>
        <w:jc w:val="both"/>
        <w:rPr>
          <w:rFonts w:ascii="Arial" w:hAnsi="Arial" w:cs="Arial"/>
          <w:color w:val="1F497D"/>
        </w:rPr>
      </w:pPr>
      <w:r w:rsidRPr="00ED6EF9">
        <w:rPr>
          <w:rFonts w:ascii="Arial" w:hAnsi="Arial" w:cs="Arial"/>
          <w:b/>
          <w:bCs/>
          <w:color w:val="1F497D"/>
        </w:rPr>
        <w:t>DATA</w:t>
      </w:r>
      <w:r w:rsidR="000D70D9" w:rsidRPr="00ED6EF9">
        <w:rPr>
          <w:rFonts w:ascii="Arial" w:hAnsi="Arial" w:cs="Arial"/>
          <w:b/>
          <w:bCs/>
          <w:color w:val="1F497D"/>
        </w:rPr>
        <w:t>:</w:t>
      </w:r>
      <w:r w:rsidR="00ED6EF9">
        <w:rPr>
          <w:rFonts w:ascii="Arial" w:hAnsi="Arial" w:cs="Arial"/>
          <w:b/>
          <w:bCs/>
          <w:color w:val="1F497D"/>
          <w:sz w:val="28"/>
          <w:szCs w:val="28"/>
        </w:rPr>
        <w:tab/>
      </w:r>
      <w:r w:rsidR="002553F6">
        <w:rPr>
          <w:rFonts w:ascii="Arial" w:hAnsi="Arial" w:cs="Arial"/>
          <w:color w:val="1F497D"/>
        </w:rPr>
        <w:t>24/03/2020</w:t>
      </w:r>
    </w:p>
    <w:p w14:paraId="7280BD69" w14:textId="77777777" w:rsidR="000F0CEC" w:rsidRDefault="000F0CEC" w:rsidP="00ED6EF9">
      <w:pPr>
        <w:ind w:left="1701" w:hanging="1701"/>
        <w:jc w:val="both"/>
        <w:rPr>
          <w:rFonts w:ascii="Arial" w:hAnsi="Arial" w:cs="Arial"/>
          <w:b/>
          <w:bCs/>
          <w:color w:val="1F497D"/>
        </w:rPr>
      </w:pPr>
    </w:p>
    <w:p w14:paraId="3E39B1B6" w14:textId="6AD7C3D5" w:rsidR="000F0CEC" w:rsidRPr="00ED6EF9" w:rsidRDefault="000F0CEC" w:rsidP="00ED6EF9">
      <w:pPr>
        <w:ind w:left="1701" w:hanging="1701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bCs/>
          <w:color w:val="1F497D"/>
        </w:rPr>
        <w:t>CT EMISSÕES DE VEÍCULOS PESADOS</w:t>
      </w:r>
    </w:p>
    <w:p w14:paraId="6987D2E9" w14:textId="5208D855" w:rsidR="00714AC3" w:rsidRDefault="00353695" w:rsidP="00ED6EF9">
      <w:pPr>
        <w:ind w:left="1701" w:hanging="1701"/>
        <w:jc w:val="both"/>
        <w:rPr>
          <w:rFonts w:ascii="Arial" w:hAnsi="Arial" w:cs="Arial"/>
          <w:color w:val="1F497D"/>
        </w:rPr>
      </w:pPr>
      <w:r w:rsidRPr="00ED6EF9">
        <w:rPr>
          <w:rFonts w:ascii="Arial" w:hAnsi="Arial" w:cs="Arial"/>
          <w:b/>
          <w:bCs/>
          <w:color w:val="1F497D"/>
        </w:rPr>
        <w:t>HORÁRIO:</w:t>
      </w:r>
      <w:r w:rsidR="00ED6EF9">
        <w:rPr>
          <w:rFonts w:ascii="Arial" w:hAnsi="Arial" w:cs="Arial"/>
          <w:b/>
          <w:bCs/>
          <w:color w:val="1F497D"/>
        </w:rPr>
        <w:tab/>
      </w:r>
      <w:r w:rsidR="00320215" w:rsidRPr="00C53E09">
        <w:rPr>
          <w:rFonts w:ascii="Arial" w:hAnsi="Arial" w:cs="Arial"/>
          <w:color w:val="1F497D"/>
        </w:rPr>
        <w:t>09h0</w:t>
      </w:r>
      <w:r w:rsidR="00B73631" w:rsidRPr="00C53E09">
        <w:rPr>
          <w:rFonts w:ascii="Arial" w:hAnsi="Arial" w:cs="Arial"/>
          <w:color w:val="1F497D"/>
        </w:rPr>
        <w:t xml:space="preserve">0 </w:t>
      </w:r>
      <w:r w:rsidR="004B39D6" w:rsidRPr="00C53E09">
        <w:rPr>
          <w:rFonts w:ascii="Arial" w:hAnsi="Arial" w:cs="Arial"/>
          <w:color w:val="1F497D"/>
        </w:rPr>
        <w:t>–</w:t>
      </w:r>
      <w:r w:rsidR="00B73631" w:rsidRPr="00C53E09">
        <w:rPr>
          <w:rFonts w:ascii="Arial" w:hAnsi="Arial" w:cs="Arial"/>
          <w:color w:val="1F497D"/>
        </w:rPr>
        <w:t xml:space="preserve"> </w:t>
      </w:r>
      <w:r w:rsidR="00EF5237">
        <w:rPr>
          <w:rFonts w:ascii="Arial" w:hAnsi="Arial" w:cs="Arial"/>
          <w:color w:val="1F497D"/>
        </w:rPr>
        <w:t>1</w:t>
      </w:r>
      <w:r w:rsidR="000F0CEC">
        <w:rPr>
          <w:rFonts w:ascii="Arial" w:hAnsi="Arial" w:cs="Arial"/>
          <w:color w:val="1F497D"/>
        </w:rPr>
        <w:t>2</w:t>
      </w:r>
      <w:r w:rsidR="00EF5237">
        <w:rPr>
          <w:rFonts w:ascii="Arial" w:hAnsi="Arial" w:cs="Arial"/>
          <w:color w:val="1F497D"/>
        </w:rPr>
        <w:t>h00</w:t>
      </w:r>
    </w:p>
    <w:p w14:paraId="38600820" w14:textId="24FE7916" w:rsidR="000F0CEC" w:rsidRDefault="000F0CEC" w:rsidP="00ED6EF9">
      <w:pPr>
        <w:ind w:left="1701" w:hanging="1701"/>
        <w:jc w:val="both"/>
        <w:rPr>
          <w:rFonts w:ascii="Arial" w:hAnsi="Arial" w:cs="Arial"/>
          <w:b/>
          <w:bCs/>
          <w:color w:val="1F497D"/>
        </w:rPr>
      </w:pPr>
    </w:p>
    <w:p w14:paraId="5177FB96" w14:textId="29F70A16" w:rsidR="000F0CEC" w:rsidRDefault="000F0CEC" w:rsidP="00ED6EF9">
      <w:pPr>
        <w:ind w:left="1701" w:hanging="1701"/>
        <w:jc w:val="both"/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GT OBD/AES DE PESADOS:</w:t>
      </w:r>
    </w:p>
    <w:p w14:paraId="7F0A12CB" w14:textId="5DDFB962" w:rsidR="000F0CEC" w:rsidRDefault="000F0CEC" w:rsidP="000F0CEC">
      <w:pPr>
        <w:ind w:left="1701" w:hanging="1701"/>
        <w:jc w:val="both"/>
        <w:rPr>
          <w:rFonts w:ascii="Arial" w:hAnsi="Arial" w:cs="Arial"/>
          <w:color w:val="1F497D"/>
        </w:rPr>
      </w:pPr>
      <w:r w:rsidRPr="00ED6EF9">
        <w:rPr>
          <w:rFonts w:ascii="Arial" w:hAnsi="Arial" w:cs="Arial"/>
          <w:b/>
          <w:bCs/>
          <w:color w:val="1F497D"/>
        </w:rPr>
        <w:t>HORÁRIO:</w:t>
      </w:r>
      <w:r>
        <w:rPr>
          <w:rFonts w:ascii="Arial" w:hAnsi="Arial" w:cs="Arial"/>
          <w:b/>
          <w:bCs/>
          <w:color w:val="1F497D"/>
        </w:rPr>
        <w:tab/>
      </w:r>
      <w:r>
        <w:rPr>
          <w:rFonts w:ascii="Arial" w:hAnsi="Arial" w:cs="Arial"/>
          <w:color w:val="1F497D"/>
        </w:rPr>
        <w:t>13</w:t>
      </w:r>
      <w:r w:rsidRPr="00C53E09">
        <w:rPr>
          <w:rFonts w:ascii="Arial" w:hAnsi="Arial" w:cs="Arial"/>
          <w:color w:val="1F497D"/>
        </w:rPr>
        <w:t xml:space="preserve">h00 – </w:t>
      </w:r>
      <w:r>
        <w:rPr>
          <w:rFonts w:ascii="Arial" w:hAnsi="Arial" w:cs="Arial"/>
          <w:color w:val="1F497D"/>
        </w:rPr>
        <w:t>16h00</w:t>
      </w:r>
    </w:p>
    <w:p w14:paraId="054AB328" w14:textId="77777777" w:rsidR="000F0CEC" w:rsidRPr="00ED6EF9" w:rsidRDefault="000F0CEC" w:rsidP="00ED6EF9">
      <w:pPr>
        <w:ind w:left="1701" w:hanging="1701"/>
        <w:jc w:val="both"/>
        <w:rPr>
          <w:rFonts w:ascii="Arial" w:hAnsi="Arial" w:cs="Arial"/>
          <w:b/>
          <w:bCs/>
          <w:color w:val="1F497D"/>
        </w:rPr>
      </w:pPr>
    </w:p>
    <w:p w14:paraId="2DD3063D" w14:textId="1E6B895D" w:rsidR="00385721" w:rsidRPr="00D24090" w:rsidRDefault="00353695" w:rsidP="00ED6EF9">
      <w:pPr>
        <w:rPr>
          <w:rFonts w:ascii="Arial" w:hAnsi="Arial" w:cs="Arial"/>
          <w:color w:val="1F497D"/>
        </w:rPr>
      </w:pPr>
      <w:r w:rsidRPr="00ED6EF9">
        <w:rPr>
          <w:rFonts w:ascii="Arial" w:hAnsi="Arial" w:cs="Arial"/>
          <w:b/>
          <w:bCs/>
          <w:color w:val="1F497D"/>
        </w:rPr>
        <w:t>LOCAL:</w:t>
      </w:r>
      <w:r w:rsidR="00ED6EF9">
        <w:rPr>
          <w:rFonts w:ascii="Arial" w:hAnsi="Arial" w:cs="Arial"/>
          <w:b/>
          <w:bCs/>
          <w:color w:val="1F497D"/>
        </w:rPr>
        <w:tab/>
        <w:t xml:space="preserve">    </w:t>
      </w:r>
      <w:r w:rsidR="00B73631" w:rsidRPr="00C53E09">
        <w:rPr>
          <w:rFonts w:ascii="Arial" w:hAnsi="Arial" w:cs="Arial"/>
          <w:color w:val="1F497D"/>
        </w:rPr>
        <w:t>Sede da AEA – R. Salvador Correa, 80 – Aclimação – São Paulo.</w:t>
      </w:r>
    </w:p>
    <w:p w14:paraId="70249873" w14:textId="5D012CEE" w:rsidR="00E56CA3" w:rsidRPr="00ED6EF9" w:rsidRDefault="002755BA" w:rsidP="00ED6EF9">
      <w:pPr>
        <w:ind w:left="2127" w:hanging="2127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b/>
          <w:bCs/>
          <w:color w:val="1F497D"/>
        </w:rPr>
        <w:tab/>
      </w:r>
    </w:p>
    <w:p w14:paraId="4CB3746A" w14:textId="0AB9D653" w:rsidR="002553F6" w:rsidRDefault="002553F6" w:rsidP="008B1162">
      <w:pPr>
        <w:jc w:val="both"/>
        <w:rPr>
          <w:rFonts w:ascii="Arial" w:hAnsi="Arial" w:cs="Arial"/>
          <w:b/>
          <w:bCs/>
          <w:color w:val="1F497D"/>
        </w:rPr>
      </w:pPr>
      <w:r w:rsidRPr="00080BDA">
        <w:rPr>
          <w:rFonts w:ascii="Arial" w:hAnsi="Arial" w:cs="Arial"/>
          <w:b/>
          <w:bCs/>
          <w:color w:val="1F497D"/>
        </w:rPr>
        <w:t>PAUTA</w:t>
      </w:r>
      <w:r>
        <w:rPr>
          <w:rFonts w:ascii="Arial" w:hAnsi="Arial" w:cs="Arial"/>
          <w:b/>
          <w:bCs/>
          <w:color w:val="1F497D"/>
        </w:rPr>
        <w:t xml:space="preserve"> CT EMISSÕES DE VEÍCULOS PESADOS:</w:t>
      </w:r>
    </w:p>
    <w:p w14:paraId="165FE17B" w14:textId="7FC96B40" w:rsidR="002553F6" w:rsidRDefault="002553F6" w:rsidP="008B1162">
      <w:pPr>
        <w:jc w:val="both"/>
        <w:rPr>
          <w:rFonts w:ascii="Arial" w:hAnsi="Arial" w:cs="Arial"/>
          <w:b/>
          <w:bCs/>
          <w:color w:val="1F497D"/>
        </w:rPr>
      </w:pPr>
    </w:p>
    <w:p w14:paraId="6D2464FE" w14:textId="33CB361D" w:rsidR="001855D8" w:rsidRDefault="001855D8" w:rsidP="001855D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Discutir como</w:t>
      </w:r>
      <w:r w:rsidRPr="001855D8">
        <w:rPr>
          <w:rFonts w:ascii="Arial" w:hAnsi="Arial" w:cs="Arial"/>
          <w:bCs/>
          <w:color w:val="1F497D"/>
        </w:rPr>
        <w:t xml:space="preserve"> </w:t>
      </w:r>
      <w:r w:rsidR="00CE545A">
        <w:rPr>
          <w:rFonts w:ascii="Arial" w:hAnsi="Arial" w:cs="Arial"/>
          <w:bCs/>
          <w:color w:val="1F497D"/>
        </w:rPr>
        <w:t xml:space="preserve">a </w:t>
      </w:r>
      <w:r w:rsidRPr="001855D8">
        <w:rPr>
          <w:rFonts w:ascii="Arial" w:hAnsi="Arial" w:cs="Arial"/>
          <w:bCs/>
          <w:color w:val="1F497D"/>
        </w:rPr>
        <w:t>R49 trata de ensaios</w:t>
      </w:r>
      <w:r>
        <w:rPr>
          <w:rFonts w:ascii="Arial" w:hAnsi="Arial" w:cs="Arial"/>
          <w:bCs/>
          <w:color w:val="1F497D"/>
        </w:rPr>
        <w:t xml:space="preserve"> de RDE</w:t>
      </w:r>
      <w:r w:rsidRPr="001855D8">
        <w:rPr>
          <w:rFonts w:ascii="Arial" w:hAnsi="Arial" w:cs="Arial"/>
          <w:bCs/>
          <w:color w:val="1F497D"/>
        </w:rPr>
        <w:t xml:space="preserve"> com diferentes tipos de combustíveis</w:t>
      </w:r>
      <w:r>
        <w:rPr>
          <w:rFonts w:ascii="Arial" w:hAnsi="Arial" w:cs="Arial"/>
          <w:bCs/>
          <w:color w:val="1F497D"/>
        </w:rPr>
        <w:t>;</w:t>
      </w:r>
    </w:p>
    <w:p w14:paraId="169011A3" w14:textId="4D86C7C9" w:rsidR="001855D8" w:rsidRDefault="001855D8" w:rsidP="001855D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Verificar “status” da declaração de </w:t>
      </w:r>
      <w:r w:rsidRPr="00B97F1F">
        <w:rPr>
          <w:rFonts w:ascii="Arial" w:hAnsi="Arial" w:cs="Arial"/>
          <w:bCs/>
          <w:color w:val="1F497D"/>
        </w:rPr>
        <w:t xml:space="preserve">NH3 de </w:t>
      </w:r>
      <w:proofErr w:type="spellStart"/>
      <w:r w:rsidRPr="00B97F1F">
        <w:rPr>
          <w:rFonts w:ascii="Arial" w:hAnsi="Arial" w:cs="Arial"/>
          <w:bCs/>
          <w:color w:val="1F497D"/>
        </w:rPr>
        <w:t>ppm</w:t>
      </w:r>
      <w:proofErr w:type="spellEnd"/>
      <w:r w:rsidRPr="00B97F1F">
        <w:rPr>
          <w:rFonts w:ascii="Arial" w:hAnsi="Arial" w:cs="Arial"/>
          <w:bCs/>
          <w:color w:val="1F497D"/>
        </w:rPr>
        <w:t xml:space="preserve"> para g/kWh na Europa</w:t>
      </w:r>
      <w:r>
        <w:rPr>
          <w:rFonts w:ascii="Arial" w:hAnsi="Arial" w:cs="Arial"/>
          <w:bCs/>
          <w:color w:val="1F497D"/>
        </w:rPr>
        <w:t>;</w:t>
      </w:r>
    </w:p>
    <w:p w14:paraId="48B5F299" w14:textId="46AB419D" w:rsidR="001855D8" w:rsidRDefault="001855D8" w:rsidP="001855D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Plano de trabalho 2020 seguindo orientação do IBAMA e AEA;</w:t>
      </w:r>
    </w:p>
    <w:p w14:paraId="1072EACF" w14:textId="3300FB7A" w:rsidR="001855D8" w:rsidRPr="001855D8" w:rsidRDefault="001855D8" w:rsidP="001855D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Outros assuntos.</w:t>
      </w:r>
    </w:p>
    <w:p w14:paraId="5042BD81" w14:textId="77777777" w:rsidR="002553F6" w:rsidRDefault="002553F6" w:rsidP="008B1162">
      <w:pPr>
        <w:jc w:val="both"/>
        <w:rPr>
          <w:rFonts w:ascii="Arial" w:hAnsi="Arial" w:cs="Arial"/>
          <w:b/>
          <w:bCs/>
          <w:color w:val="1F497D"/>
        </w:rPr>
      </w:pPr>
    </w:p>
    <w:p w14:paraId="1E985C21" w14:textId="06357AC4" w:rsidR="00353695" w:rsidRDefault="00353695" w:rsidP="008B1162">
      <w:pPr>
        <w:jc w:val="both"/>
        <w:rPr>
          <w:rFonts w:ascii="Arial" w:hAnsi="Arial" w:cs="Arial"/>
          <w:b/>
          <w:bCs/>
          <w:color w:val="1F497D"/>
        </w:rPr>
      </w:pPr>
      <w:r w:rsidRPr="00080BDA">
        <w:rPr>
          <w:rFonts w:ascii="Arial" w:hAnsi="Arial" w:cs="Arial"/>
          <w:b/>
          <w:bCs/>
          <w:color w:val="1F497D"/>
        </w:rPr>
        <w:t>PAUTA</w:t>
      </w:r>
      <w:r w:rsidR="005C350E">
        <w:rPr>
          <w:rFonts w:ascii="Arial" w:hAnsi="Arial" w:cs="Arial"/>
          <w:b/>
          <w:bCs/>
          <w:color w:val="1F497D"/>
        </w:rPr>
        <w:t xml:space="preserve"> - OBD</w:t>
      </w:r>
      <w:r w:rsidRPr="00080BDA">
        <w:rPr>
          <w:rFonts w:ascii="Arial" w:hAnsi="Arial" w:cs="Arial"/>
          <w:b/>
          <w:bCs/>
          <w:color w:val="1F497D"/>
        </w:rPr>
        <w:t>:</w:t>
      </w:r>
    </w:p>
    <w:p w14:paraId="6AE52B88" w14:textId="77777777" w:rsidR="00ED6EF9" w:rsidRDefault="00ED6EF9" w:rsidP="008B1162">
      <w:pPr>
        <w:jc w:val="both"/>
        <w:rPr>
          <w:rFonts w:ascii="Arial" w:hAnsi="Arial" w:cs="Arial"/>
          <w:b/>
          <w:bCs/>
          <w:color w:val="1F497D"/>
        </w:rPr>
      </w:pPr>
    </w:p>
    <w:p w14:paraId="4A2BBF91" w14:textId="483C790F" w:rsidR="00E56CA3" w:rsidRDefault="005C350E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Funcionamento prático do OBD;</w:t>
      </w:r>
    </w:p>
    <w:p w14:paraId="52FD17E1" w14:textId="46E2DECE" w:rsidR="005C350E" w:rsidRDefault="005C350E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Funcionamento do OBD para manutenção</w:t>
      </w:r>
      <w:r w:rsidR="000F0CEC">
        <w:rPr>
          <w:rFonts w:ascii="Arial" w:hAnsi="Arial" w:cs="Arial"/>
          <w:bCs/>
          <w:color w:val="1F497D"/>
        </w:rPr>
        <w:t xml:space="preserve"> (tratativas sobre falhas que podem ou não ser apagadas)</w:t>
      </w:r>
      <w:r>
        <w:rPr>
          <w:rFonts w:ascii="Arial" w:hAnsi="Arial" w:cs="Arial"/>
          <w:bCs/>
          <w:color w:val="1F497D"/>
        </w:rPr>
        <w:t>;</w:t>
      </w:r>
    </w:p>
    <w:p w14:paraId="0526C2C6" w14:textId="2716A37D" w:rsidR="005C350E" w:rsidRPr="005C350E" w:rsidRDefault="005C350E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 w:rsidRPr="005C350E">
        <w:rPr>
          <w:rFonts w:ascii="Arial" w:hAnsi="Arial" w:cs="Arial"/>
          <w:bCs/>
          <w:color w:val="1F497D"/>
        </w:rPr>
        <w:t xml:space="preserve">IUPR (In Use Performance </w:t>
      </w:r>
      <w:proofErr w:type="spellStart"/>
      <w:r w:rsidRPr="005C350E">
        <w:rPr>
          <w:rFonts w:ascii="Arial" w:hAnsi="Arial" w:cs="Arial"/>
          <w:bCs/>
          <w:color w:val="1F497D"/>
        </w:rPr>
        <w:t>Ratio</w:t>
      </w:r>
      <w:proofErr w:type="spellEnd"/>
      <w:r w:rsidRPr="005C350E">
        <w:rPr>
          <w:rFonts w:ascii="Arial" w:hAnsi="Arial" w:cs="Arial"/>
          <w:bCs/>
          <w:color w:val="1F497D"/>
        </w:rPr>
        <w:t>) – Detalhes do funcionamento;</w:t>
      </w:r>
    </w:p>
    <w:p w14:paraId="2A8ABED7" w14:textId="1E5D0540" w:rsidR="005C350E" w:rsidRDefault="005C350E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 xml:space="preserve">Workshop para discutir art. 10° </w:t>
      </w:r>
      <w:r w:rsidRPr="009F3AAD">
        <w:rPr>
          <w:rFonts w:ascii="Arial" w:hAnsi="Arial" w:cs="Arial"/>
          <w:bCs/>
          <w:color w:val="1F497D"/>
        </w:rPr>
        <w:t>§</w:t>
      </w:r>
      <w:r>
        <w:rPr>
          <w:rFonts w:ascii="Arial" w:hAnsi="Arial" w:cs="Arial"/>
          <w:bCs/>
          <w:color w:val="1F497D"/>
        </w:rPr>
        <w:t>2</w:t>
      </w:r>
      <w:r w:rsidRPr="009F3AAD">
        <w:rPr>
          <w:rFonts w:ascii="Arial" w:hAnsi="Arial" w:cs="Arial"/>
          <w:bCs/>
          <w:color w:val="1F497D"/>
        </w:rPr>
        <w:t>°</w:t>
      </w:r>
      <w:r>
        <w:rPr>
          <w:rFonts w:ascii="Arial" w:hAnsi="Arial" w:cs="Arial"/>
          <w:bCs/>
          <w:color w:val="1F497D"/>
        </w:rPr>
        <w:t xml:space="preserve"> e </w:t>
      </w:r>
      <w:r w:rsidRPr="009F3AAD">
        <w:rPr>
          <w:rFonts w:ascii="Arial" w:hAnsi="Arial" w:cs="Arial"/>
          <w:bCs/>
          <w:color w:val="1F497D"/>
        </w:rPr>
        <w:t>§</w:t>
      </w:r>
      <w:r>
        <w:rPr>
          <w:rFonts w:ascii="Arial" w:hAnsi="Arial" w:cs="Arial"/>
          <w:bCs/>
          <w:color w:val="1F497D"/>
        </w:rPr>
        <w:t>3</w:t>
      </w:r>
      <w:r w:rsidRPr="009F3AAD">
        <w:rPr>
          <w:rFonts w:ascii="Arial" w:hAnsi="Arial" w:cs="Arial"/>
          <w:bCs/>
          <w:color w:val="1F497D"/>
        </w:rPr>
        <w:t>°</w:t>
      </w:r>
      <w:r>
        <w:rPr>
          <w:rFonts w:ascii="Arial" w:hAnsi="Arial" w:cs="Arial"/>
          <w:bCs/>
          <w:color w:val="1F497D"/>
        </w:rPr>
        <w:t xml:space="preserve"> da CONAMA 490</w:t>
      </w:r>
      <w:r w:rsidR="001855D8">
        <w:rPr>
          <w:rFonts w:ascii="Arial" w:hAnsi="Arial" w:cs="Arial"/>
          <w:bCs/>
          <w:color w:val="1F497D"/>
        </w:rPr>
        <w:t>;</w:t>
      </w:r>
    </w:p>
    <w:p w14:paraId="7157E4E9" w14:textId="64874066" w:rsidR="005C350E" w:rsidRDefault="005C350E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Apresentação IAV – OBD (</w:t>
      </w:r>
      <w:r w:rsidR="006C0B4A">
        <w:rPr>
          <w:rFonts w:ascii="Arial" w:hAnsi="Arial" w:cs="Arial"/>
          <w:bCs/>
          <w:color w:val="1F497D"/>
        </w:rPr>
        <w:t>a</w:t>
      </w:r>
      <w:r>
        <w:rPr>
          <w:rFonts w:ascii="Arial" w:hAnsi="Arial" w:cs="Arial"/>
          <w:bCs/>
          <w:color w:val="1F497D"/>
        </w:rPr>
        <w:t xml:space="preserve"> confirmar)</w:t>
      </w:r>
      <w:r w:rsidR="001855D8">
        <w:rPr>
          <w:rFonts w:ascii="Arial" w:hAnsi="Arial" w:cs="Arial"/>
          <w:bCs/>
          <w:color w:val="1F497D"/>
        </w:rPr>
        <w:t>;</w:t>
      </w:r>
    </w:p>
    <w:p w14:paraId="3F047ADF" w14:textId="312F2073" w:rsidR="001855D8" w:rsidRPr="005C350E" w:rsidRDefault="001855D8" w:rsidP="0046201C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Outros assuntos.</w:t>
      </w:r>
    </w:p>
    <w:p w14:paraId="7EAB73EA" w14:textId="128AD644" w:rsidR="00ED6EF9" w:rsidRPr="005C350E" w:rsidRDefault="00ED6EF9" w:rsidP="008B1162">
      <w:pPr>
        <w:jc w:val="both"/>
        <w:rPr>
          <w:rFonts w:ascii="Arial" w:hAnsi="Arial" w:cs="Arial"/>
          <w:bCs/>
          <w:color w:val="1F497D"/>
        </w:rPr>
      </w:pPr>
    </w:p>
    <w:p w14:paraId="734AA4B9" w14:textId="490A1EEC" w:rsidR="00ED6EF9" w:rsidRPr="0046201C" w:rsidRDefault="00ED6EF9" w:rsidP="000F0CEC">
      <w:pPr>
        <w:pStyle w:val="PargrafodaLista"/>
        <w:jc w:val="both"/>
        <w:rPr>
          <w:rFonts w:ascii="Arial" w:hAnsi="Arial" w:cs="Arial"/>
          <w:bCs/>
          <w:color w:val="1F497D"/>
        </w:rPr>
      </w:pPr>
    </w:p>
    <w:p w14:paraId="3B5D90E0" w14:textId="77777777" w:rsidR="00E56CA3" w:rsidRPr="00E56CA3" w:rsidRDefault="00E56CA3" w:rsidP="008B1162">
      <w:pPr>
        <w:jc w:val="both"/>
        <w:rPr>
          <w:rFonts w:ascii="Arial" w:hAnsi="Arial" w:cs="Arial"/>
          <w:bCs/>
          <w:color w:val="1F497D"/>
        </w:rPr>
      </w:pPr>
    </w:p>
    <w:p w14:paraId="66D7FA76" w14:textId="036638F6" w:rsidR="00E901BE" w:rsidRPr="001565A1" w:rsidRDefault="00353695" w:rsidP="00405F0D">
      <w:pPr>
        <w:jc w:val="right"/>
        <w:rPr>
          <w:rFonts w:ascii="Arial" w:hAnsi="Arial" w:cs="Arial"/>
          <w:color w:val="1F497D"/>
        </w:rPr>
      </w:pPr>
      <w:r w:rsidRPr="001565A1">
        <w:rPr>
          <w:rFonts w:ascii="Arial" w:hAnsi="Arial" w:cs="Arial"/>
          <w:color w:val="1F497D"/>
        </w:rPr>
        <w:t>Dados coligidos por</w:t>
      </w:r>
      <w:r w:rsidR="00612BC5">
        <w:rPr>
          <w:rFonts w:ascii="Arial" w:hAnsi="Arial" w:cs="Arial"/>
          <w:color w:val="1F497D"/>
        </w:rPr>
        <w:t xml:space="preserve"> </w:t>
      </w:r>
      <w:r w:rsidR="007338CE">
        <w:rPr>
          <w:rFonts w:ascii="Arial" w:hAnsi="Arial" w:cs="Arial"/>
          <w:color w:val="1F497D"/>
        </w:rPr>
        <w:t>Níkolas Penof</w:t>
      </w:r>
    </w:p>
    <w:sectPr w:rsidR="00E901BE" w:rsidRPr="001565A1" w:rsidSect="00574FDA">
      <w:headerReference w:type="default" r:id="rId8"/>
      <w:footerReference w:type="even" r:id="rId9"/>
      <w:footerReference w:type="default" r:id="rId10"/>
      <w:pgSz w:w="11907" w:h="16840" w:code="9"/>
      <w:pgMar w:top="1418" w:right="1134" w:bottom="1843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D871" w14:textId="77777777" w:rsidR="00492ECC" w:rsidRDefault="00492ECC">
      <w:r>
        <w:separator/>
      </w:r>
    </w:p>
  </w:endnote>
  <w:endnote w:type="continuationSeparator" w:id="0">
    <w:p w14:paraId="1BA8FB44" w14:textId="77777777" w:rsidR="00492ECC" w:rsidRDefault="0049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9EDA" w14:textId="77777777" w:rsidR="007635FD" w:rsidRDefault="007635FD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0EC89" w14:textId="77777777" w:rsidR="007635FD" w:rsidRDefault="007635FD" w:rsidP="00FF3147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01C1" w14:textId="67244D2D" w:rsidR="007635FD" w:rsidRDefault="007635FD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350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821ED5" w14:textId="77777777" w:rsidR="007635FD" w:rsidRPr="00DB20DF" w:rsidRDefault="007635FD" w:rsidP="000923BA">
    <w:pPr>
      <w:pStyle w:val="Rodap"/>
      <w:ind w:firstLine="360"/>
      <w:jc w:val="right"/>
      <w:rPr>
        <w:b/>
        <w:bCs/>
        <w:color w:val="000080"/>
        <w:sz w:val="20"/>
        <w:szCs w:val="20"/>
      </w:rPr>
    </w:pPr>
    <w:r w:rsidRPr="00DB20DF">
      <w:rPr>
        <w:b/>
        <w:bCs/>
        <w:color w:val="000080"/>
        <w:sz w:val="20"/>
        <w:szCs w:val="20"/>
      </w:rPr>
      <w:t>ASSOCIAÇÃO BRASILEIRA DE ENGENHARIA AUTOMOTIVA</w:t>
    </w:r>
  </w:p>
  <w:p w14:paraId="5CE5A36D" w14:textId="77777777" w:rsidR="007635FD" w:rsidRPr="00DB20DF" w:rsidRDefault="007635FD" w:rsidP="000923BA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R. Salvador Correia, 80 - Aclimação - 04109-070 - São Paulo - SP</w:t>
    </w:r>
  </w:p>
  <w:p w14:paraId="70BB6276" w14:textId="77777777" w:rsidR="007635FD" w:rsidRPr="00DB20DF" w:rsidRDefault="007635FD" w:rsidP="000923BA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Telefone</w:t>
    </w:r>
    <w:r>
      <w:rPr>
        <w:color w:val="000080"/>
        <w:sz w:val="20"/>
        <w:szCs w:val="20"/>
      </w:rPr>
      <w:t xml:space="preserve"> (11) 5908</w:t>
    </w:r>
    <w:r w:rsidRPr="00DB20DF">
      <w:rPr>
        <w:color w:val="000080"/>
        <w:sz w:val="20"/>
        <w:szCs w:val="20"/>
      </w:rPr>
      <w:t>-</w:t>
    </w:r>
    <w:r>
      <w:rPr>
        <w:color w:val="000080"/>
        <w:sz w:val="20"/>
        <w:szCs w:val="20"/>
      </w:rPr>
      <w:t>40</w:t>
    </w:r>
    <w:r w:rsidRPr="00DB20DF">
      <w:rPr>
        <w:color w:val="000080"/>
        <w:sz w:val="20"/>
        <w:szCs w:val="20"/>
      </w:rPr>
      <w:t xml:space="preserve">43 </w:t>
    </w:r>
    <w:r>
      <w:rPr>
        <w:color w:val="000080"/>
        <w:sz w:val="20"/>
        <w:szCs w:val="20"/>
      </w:rPr>
      <w:t>/ FAX (11) 5908-4047</w:t>
    </w:r>
  </w:p>
  <w:p w14:paraId="5FBD4F36" w14:textId="77777777" w:rsidR="007635FD" w:rsidRPr="00DB20DF" w:rsidRDefault="007635FD" w:rsidP="000923BA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 xml:space="preserve">e-mail: </w:t>
    </w:r>
    <w:hyperlink r:id="rId1" w:history="1">
      <w:r w:rsidRPr="00EB5715">
        <w:rPr>
          <w:rStyle w:val="Hyperlink"/>
          <w:sz w:val="20"/>
          <w:szCs w:val="20"/>
        </w:rPr>
        <w:t>comtec@aea.org.br</w:t>
      </w:r>
    </w:hyperlink>
    <w:r w:rsidRPr="00DB20DF">
      <w:rPr>
        <w:color w:val="000080"/>
        <w:sz w:val="20"/>
        <w:szCs w:val="20"/>
      </w:rPr>
      <w:t xml:space="preserve"> / www.aea.org.br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95874" w14:textId="77777777" w:rsidR="00492ECC" w:rsidRDefault="00492ECC">
      <w:r>
        <w:separator/>
      </w:r>
    </w:p>
  </w:footnote>
  <w:footnote w:type="continuationSeparator" w:id="0">
    <w:p w14:paraId="0A3F0DD3" w14:textId="77777777" w:rsidR="00492ECC" w:rsidRDefault="0049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AAFD" w14:textId="77777777" w:rsidR="007635FD" w:rsidRPr="006C3F2D" w:rsidRDefault="007635FD" w:rsidP="008115FA">
    <w:pPr>
      <w:pStyle w:val="Cabealho"/>
    </w:pPr>
    <w:r w:rsidRPr="008115FA">
      <w:rPr>
        <w:noProof/>
      </w:rPr>
      <w:drawing>
        <wp:inline distT="0" distB="0" distL="0" distR="0" wp14:anchorId="705480ED" wp14:editId="74E2F83C">
          <wp:extent cx="1200150" cy="571500"/>
          <wp:effectExtent l="0" t="0" r="0" b="0"/>
          <wp:docPr id="3" name="Picture 2" descr="CT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s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bCs/>
        <w:noProof/>
        <w:sz w:val="32"/>
        <w:szCs w:val="32"/>
      </w:rPr>
      <w:drawing>
        <wp:inline distT="0" distB="0" distL="0" distR="0" wp14:anchorId="425A049E" wp14:editId="126FEDC1">
          <wp:extent cx="1047750" cy="533400"/>
          <wp:effectExtent l="0" t="0" r="0" b="0"/>
          <wp:docPr id="2" name="Picture 2" descr="A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F528D"/>
    <w:multiLevelType w:val="hybridMultilevel"/>
    <w:tmpl w:val="9C9E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25252"/>
    <w:multiLevelType w:val="hybridMultilevel"/>
    <w:tmpl w:val="C728F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378E"/>
    <w:multiLevelType w:val="hybridMultilevel"/>
    <w:tmpl w:val="0F9A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5219"/>
    <w:multiLevelType w:val="multilevel"/>
    <w:tmpl w:val="AA8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E3353"/>
    <w:multiLevelType w:val="hybridMultilevel"/>
    <w:tmpl w:val="05DABC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6245"/>
    <w:multiLevelType w:val="multilevel"/>
    <w:tmpl w:val="0056290A"/>
    <w:lvl w:ilvl="0">
      <w:start w:val="6"/>
      <w:numFmt w:val="decimal"/>
      <w:lvlText w:val="%1"/>
      <w:lvlJc w:val="left"/>
      <w:pPr>
        <w:ind w:left="1083" w:hanging="71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3" w:hanging="7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3" w:hanging="713"/>
      </w:pPr>
      <w:rPr>
        <w:rFonts w:ascii="Georgia" w:eastAsia="Georgia" w:hAnsi="Georgia" w:cs="Georgia" w:hint="default"/>
        <w:color w:val="1A171C"/>
        <w:spacing w:val="-1"/>
        <w:w w:val="103"/>
        <w:sz w:val="17"/>
        <w:szCs w:val="17"/>
      </w:rPr>
    </w:lvl>
    <w:lvl w:ilvl="3">
      <w:numFmt w:val="bullet"/>
      <w:lvlText w:val="•"/>
      <w:lvlJc w:val="left"/>
      <w:pPr>
        <w:ind w:left="3439" w:hanging="713"/>
      </w:pPr>
      <w:rPr>
        <w:rFonts w:hint="default"/>
      </w:rPr>
    </w:lvl>
    <w:lvl w:ilvl="4">
      <w:numFmt w:val="bullet"/>
      <w:lvlText w:val="•"/>
      <w:lvlJc w:val="left"/>
      <w:pPr>
        <w:ind w:left="4226" w:hanging="713"/>
      </w:pPr>
      <w:rPr>
        <w:rFonts w:hint="default"/>
      </w:rPr>
    </w:lvl>
    <w:lvl w:ilvl="5">
      <w:numFmt w:val="bullet"/>
      <w:lvlText w:val="•"/>
      <w:lvlJc w:val="left"/>
      <w:pPr>
        <w:ind w:left="5012" w:hanging="713"/>
      </w:pPr>
      <w:rPr>
        <w:rFonts w:hint="default"/>
      </w:rPr>
    </w:lvl>
    <w:lvl w:ilvl="6">
      <w:numFmt w:val="bullet"/>
      <w:lvlText w:val="•"/>
      <w:lvlJc w:val="left"/>
      <w:pPr>
        <w:ind w:left="5799" w:hanging="713"/>
      </w:pPr>
      <w:rPr>
        <w:rFonts w:hint="default"/>
      </w:rPr>
    </w:lvl>
    <w:lvl w:ilvl="7">
      <w:numFmt w:val="bullet"/>
      <w:lvlText w:val="•"/>
      <w:lvlJc w:val="left"/>
      <w:pPr>
        <w:ind w:left="6585" w:hanging="713"/>
      </w:pPr>
      <w:rPr>
        <w:rFonts w:hint="default"/>
      </w:rPr>
    </w:lvl>
    <w:lvl w:ilvl="8">
      <w:numFmt w:val="bullet"/>
      <w:lvlText w:val="•"/>
      <w:lvlJc w:val="left"/>
      <w:pPr>
        <w:ind w:left="7372" w:hanging="713"/>
      </w:pPr>
      <w:rPr>
        <w:rFonts w:hint="default"/>
      </w:rPr>
    </w:lvl>
  </w:abstractNum>
  <w:abstractNum w:abstractNumId="6" w15:restartNumberingAfterBreak="0">
    <w:nsid w:val="383E6860"/>
    <w:multiLevelType w:val="hybridMultilevel"/>
    <w:tmpl w:val="C3BA7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3084F"/>
    <w:multiLevelType w:val="multilevel"/>
    <w:tmpl w:val="8F4821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bCs w:val="0"/>
        <w:color w:val="365F91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CD639A"/>
    <w:multiLevelType w:val="hybridMultilevel"/>
    <w:tmpl w:val="5B2AE2BA"/>
    <w:lvl w:ilvl="0" w:tplc="5A26D42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88040E"/>
    <w:multiLevelType w:val="multilevel"/>
    <w:tmpl w:val="9B4C4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A60133"/>
    <w:multiLevelType w:val="multilevel"/>
    <w:tmpl w:val="80EC45E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E71541F"/>
    <w:multiLevelType w:val="multilevel"/>
    <w:tmpl w:val="96E66D68"/>
    <w:lvl w:ilvl="0">
      <w:start w:val="6"/>
      <w:numFmt w:val="decimal"/>
      <w:lvlText w:val="%1"/>
      <w:lvlJc w:val="left"/>
      <w:pPr>
        <w:ind w:left="1082" w:hanging="71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2" w:hanging="713"/>
      </w:pPr>
      <w:rPr>
        <w:rFonts w:ascii="Georgia" w:eastAsia="Georgia" w:hAnsi="Georgia" w:cs="Georgia" w:hint="default"/>
        <w:color w:val="1A171C"/>
        <w:spacing w:val="-1"/>
        <w:w w:val="92"/>
        <w:sz w:val="17"/>
        <w:szCs w:val="17"/>
      </w:rPr>
    </w:lvl>
    <w:lvl w:ilvl="2">
      <w:start w:val="1"/>
      <w:numFmt w:val="lowerLetter"/>
      <w:lvlText w:val="%3)"/>
      <w:lvlJc w:val="left"/>
      <w:pPr>
        <w:ind w:left="1298" w:hanging="214"/>
      </w:pPr>
      <w:rPr>
        <w:rFonts w:ascii="Georgia" w:eastAsia="Georgia" w:hAnsi="Georgia" w:cs="Georgia" w:hint="default"/>
        <w:color w:val="1A171C"/>
        <w:w w:val="77"/>
        <w:sz w:val="17"/>
        <w:szCs w:val="17"/>
      </w:rPr>
    </w:lvl>
    <w:lvl w:ilvl="3">
      <w:numFmt w:val="bullet"/>
      <w:lvlText w:val="•"/>
      <w:lvlJc w:val="left"/>
      <w:pPr>
        <w:ind w:left="2999" w:hanging="214"/>
      </w:pPr>
      <w:rPr>
        <w:rFonts w:hint="default"/>
      </w:rPr>
    </w:lvl>
    <w:lvl w:ilvl="4">
      <w:numFmt w:val="bullet"/>
      <w:lvlText w:val="•"/>
      <w:lvlJc w:val="left"/>
      <w:pPr>
        <w:ind w:left="3848" w:hanging="214"/>
      </w:pPr>
      <w:rPr>
        <w:rFonts w:hint="default"/>
      </w:rPr>
    </w:lvl>
    <w:lvl w:ilvl="5">
      <w:numFmt w:val="bullet"/>
      <w:lvlText w:val="•"/>
      <w:lvlJc w:val="left"/>
      <w:pPr>
        <w:ind w:left="4698" w:hanging="214"/>
      </w:pPr>
      <w:rPr>
        <w:rFonts w:hint="default"/>
      </w:rPr>
    </w:lvl>
    <w:lvl w:ilvl="6">
      <w:numFmt w:val="bullet"/>
      <w:lvlText w:val="•"/>
      <w:lvlJc w:val="left"/>
      <w:pPr>
        <w:ind w:left="5547" w:hanging="214"/>
      </w:pPr>
      <w:rPr>
        <w:rFonts w:hint="default"/>
      </w:rPr>
    </w:lvl>
    <w:lvl w:ilvl="7">
      <w:numFmt w:val="bullet"/>
      <w:lvlText w:val="•"/>
      <w:lvlJc w:val="left"/>
      <w:pPr>
        <w:ind w:left="6397" w:hanging="214"/>
      </w:pPr>
      <w:rPr>
        <w:rFonts w:hint="default"/>
      </w:rPr>
    </w:lvl>
    <w:lvl w:ilvl="8">
      <w:numFmt w:val="bullet"/>
      <w:lvlText w:val="•"/>
      <w:lvlJc w:val="left"/>
      <w:pPr>
        <w:ind w:left="7246" w:hanging="214"/>
      </w:pPr>
      <w:rPr>
        <w:rFonts w:hint="default"/>
      </w:rPr>
    </w:lvl>
  </w:abstractNum>
  <w:abstractNum w:abstractNumId="12" w15:restartNumberingAfterBreak="0">
    <w:nsid w:val="66662B0B"/>
    <w:multiLevelType w:val="hybridMultilevel"/>
    <w:tmpl w:val="87786A1C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B56BAD"/>
    <w:multiLevelType w:val="hybridMultilevel"/>
    <w:tmpl w:val="2298AD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BB66A98"/>
    <w:multiLevelType w:val="multilevel"/>
    <w:tmpl w:val="14E6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55642"/>
    <w:multiLevelType w:val="hybridMultilevel"/>
    <w:tmpl w:val="89DE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66F25"/>
    <w:multiLevelType w:val="hybridMultilevel"/>
    <w:tmpl w:val="E99CBFE8"/>
    <w:lvl w:ilvl="0" w:tplc="0416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3"/>
  </w:num>
  <w:num w:numId="11">
    <w:abstractNumId w:val="14"/>
  </w:num>
  <w:num w:numId="12">
    <w:abstractNumId w:val="8"/>
  </w:num>
  <w:num w:numId="13">
    <w:abstractNumId w:val="12"/>
  </w:num>
  <w:num w:numId="14">
    <w:abstractNumId w:val="16"/>
  </w:num>
  <w:num w:numId="15">
    <w:abstractNumId w:val="4"/>
  </w:num>
  <w:num w:numId="16">
    <w:abstractNumId w:val="6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3"/>
    <w:rsid w:val="000011B3"/>
    <w:rsid w:val="00001805"/>
    <w:rsid w:val="00001C90"/>
    <w:rsid w:val="000044AB"/>
    <w:rsid w:val="00004D1D"/>
    <w:rsid w:val="00007DDF"/>
    <w:rsid w:val="00013FB9"/>
    <w:rsid w:val="00014F52"/>
    <w:rsid w:val="00017CD3"/>
    <w:rsid w:val="000203B7"/>
    <w:rsid w:val="000207E7"/>
    <w:rsid w:val="00020815"/>
    <w:rsid w:val="00023215"/>
    <w:rsid w:val="00023664"/>
    <w:rsid w:val="00024C81"/>
    <w:rsid w:val="00025CA8"/>
    <w:rsid w:val="00025DBF"/>
    <w:rsid w:val="0002639E"/>
    <w:rsid w:val="00026735"/>
    <w:rsid w:val="00026A78"/>
    <w:rsid w:val="00026AF5"/>
    <w:rsid w:val="000270BA"/>
    <w:rsid w:val="00027787"/>
    <w:rsid w:val="00027AAD"/>
    <w:rsid w:val="0003037A"/>
    <w:rsid w:val="00032E95"/>
    <w:rsid w:val="0003307D"/>
    <w:rsid w:val="0003645E"/>
    <w:rsid w:val="00040B9C"/>
    <w:rsid w:val="00045296"/>
    <w:rsid w:val="00046B7D"/>
    <w:rsid w:val="00047515"/>
    <w:rsid w:val="00050055"/>
    <w:rsid w:val="000514E8"/>
    <w:rsid w:val="00051A70"/>
    <w:rsid w:val="0005345F"/>
    <w:rsid w:val="00053B59"/>
    <w:rsid w:val="00054DCE"/>
    <w:rsid w:val="0005617C"/>
    <w:rsid w:val="00056F98"/>
    <w:rsid w:val="0006054B"/>
    <w:rsid w:val="0006123E"/>
    <w:rsid w:val="00062891"/>
    <w:rsid w:val="00062CAC"/>
    <w:rsid w:val="000667B4"/>
    <w:rsid w:val="00070061"/>
    <w:rsid w:val="00070107"/>
    <w:rsid w:val="000728CF"/>
    <w:rsid w:val="00073711"/>
    <w:rsid w:val="00080BDA"/>
    <w:rsid w:val="00082355"/>
    <w:rsid w:val="00082B9B"/>
    <w:rsid w:val="00083D95"/>
    <w:rsid w:val="00090841"/>
    <w:rsid w:val="00091162"/>
    <w:rsid w:val="000923BA"/>
    <w:rsid w:val="00096942"/>
    <w:rsid w:val="000A3039"/>
    <w:rsid w:val="000A4C64"/>
    <w:rsid w:val="000A510F"/>
    <w:rsid w:val="000A60A4"/>
    <w:rsid w:val="000A6417"/>
    <w:rsid w:val="000B07E6"/>
    <w:rsid w:val="000B0952"/>
    <w:rsid w:val="000B46FB"/>
    <w:rsid w:val="000B48FA"/>
    <w:rsid w:val="000B6624"/>
    <w:rsid w:val="000B711F"/>
    <w:rsid w:val="000C26B6"/>
    <w:rsid w:val="000C41F1"/>
    <w:rsid w:val="000C536F"/>
    <w:rsid w:val="000D320C"/>
    <w:rsid w:val="000D3224"/>
    <w:rsid w:val="000D52D6"/>
    <w:rsid w:val="000D5F32"/>
    <w:rsid w:val="000D610D"/>
    <w:rsid w:val="000D6E2B"/>
    <w:rsid w:val="000D70D9"/>
    <w:rsid w:val="000D7116"/>
    <w:rsid w:val="000D714E"/>
    <w:rsid w:val="000E024A"/>
    <w:rsid w:val="000E1C57"/>
    <w:rsid w:val="000E25C2"/>
    <w:rsid w:val="000E49C4"/>
    <w:rsid w:val="000E641C"/>
    <w:rsid w:val="000E6F66"/>
    <w:rsid w:val="000F0CEC"/>
    <w:rsid w:val="000F1B7F"/>
    <w:rsid w:val="000F1BD1"/>
    <w:rsid w:val="000F357C"/>
    <w:rsid w:val="000F70F6"/>
    <w:rsid w:val="000F78BE"/>
    <w:rsid w:val="0010114C"/>
    <w:rsid w:val="00107BED"/>
    <w:rsid w:val="00111D7D"/>
    <w:rsid w:val="0011656F"/>
    <w:rsid w:val="00116605"/>
    <w:rsid w:val="00116ADE"/>
    <w:rsid w:val="00120E2D"/>
    <w:rsid w:val="0012126A"/>
    <w:rsid w:val="0012223E"/>
    <w:rsid w:val="001238F0"/>
    <w:rsid w:val="00123A3C"/>
    <w:rsid w:val="00123D28"/>
    <w:rsid w:val="0012420C"/>
    <w:rsid w:val="0012523B"/>
    <w:rsid w:val="0012710A"/>
    <w:rsid w:val="001275C2"/>
    <w:rsid w:val="00127F5B"/>
    <w:rsid w:val="00132F1F"/>
    <w:rsid w:val="001331E6"/>
    <w:rsid w:val="00133FD7"/>
    <w:rsid w:val="00137612"/>
    <w:rsid w:val="00141AFE"/>
    <w:rsid w:val="00141B4C"/>
    <w:rsid w:val="0014423F"/>
    <w:rsid w:val="0014559D"/>
    <w:rsid w:val="0014572D"/>
    <w:rsid w:val="00145898"/>
    <w:rsid w:val="00146951"/>
    <w:rsid w:val="00146F40"/>
    <w:rsid w:val="00147C59"/>
    <w:rsid w:val="00147D07"/>
    <w:rsid w:val="00151428"/>
    <w:rsid w:val="001525B0"/>
    <w:rsid w:val="00153D94"/>
    <w:rsid w:val="0015401A"/>
    <w:rsid w:val="001546FB"/>
    <w:rsid w:val="00154A07"/>
    <w:rsid w:val="0015598E"/>
    <w:rsid w:val="001565A1"/>
    <w:rsid w:val="0015674B"/>
    <w:rsid w:val="001568A1"/>
    <w:rsid w:val="00156A8E"/>
    <w:rsid w:val="00156C66"/>
    <w:rsid w:val="00157145"/>
    <w:rsid w:val="00157F46"/>
    <w:rsid w:val="00163050"/>
    <w:rsid w:val="00163143"/>
    <w:rsid w:val="00163EDE"/>
    <w:rsid w:val="00164B1D"/>
    <w:rsid w:val="00164B71"/>
    <w:rsid w:val="001657A5"/>
    <w:rsid w:val="001660F6"/>
    <w:rsid w:val="00170305"/>
    <w:rsid w:val="00171390"/>
    <w:rsid w:val="00176707"/>
    <w:rsid w:val="00177F34"/>
    <w:rsid w:val="00181608"/>
    <w:rsid w:val="00182A6F"/>
    <w:rsid w:val="001839C5"/>
    <w:rsid w:val="0018460B"/>
    <w:rsid w:val="001850A0"/>
    <w:rsid w:val="0018517A"/>
    <w:rsid w:val="0018526A"/>
    <w:rsid w:val="001855D8"/>
    <w:rsid w:val="00185C67"/>
    <w:rsid w:val="0019080D"/>
    <w:rsid w:val="001913F2"/>
    <w:rsid w:val="001914AB"/>
    <w:rsid w:val="00191AFA"/>
    <w:rsid w:val="001920FC"/>
    <w:rsid w:val="0019235C"/>
    <w:rsid w:val="001947A4"/>
    <w:rsid w:val="00196622"/>
    <w:rsid w:val="001975A7"/>
    <w:rsid w:val="001A069E"/>
    <w:rsid w:val="001A0EDC"/>
    <w:rsid w:val="001A0F26"/>
    <w:rsid w:val="001A163A"/>
    <w:rsid w:val="001A1DE2"/>
    <w:rsid w:val="001A21FB"/>
    <w:rsid w:val="001A2971"/>
    <w:rsid w:val="001B242D"/>
    <w:rsid w:val="001B4569"/>
    <w:rsid w:val="001B4B00"/>
    <w:rsid w:val="001B52D5"/>
    <w:rsid w:val="001B7616"/>
    <w:rsid w:val="001C0306"/>
    <w:rsid w:val="001C141A"/>
    <w:rsid w:val="001C43E6"/>
    <w:rsid w:val="001C4A6F"/>
    <w:rsid w:val="001C6585"/>
    <w:rsid w:val="001D1E10"/>
    <w:rsid w:val="001D3088"/>
    <w:rsid w:val="001D473B"/>
    <w:rsid w:val="001D47B6"/>
    <w:rsid w:val="001D5285"/>
    <w:rsid w:val="001D5CE3"/>
    <w:rsid w:val="001D7146"/>
    <w:rsid w:val="001E2281"/>
    <w:rsid w:val="001E2DCC"/>
    <w:rsid w:val="001E2FA9"/>
    <w:rsid w:val="001E41BF"/>
    <w:rsid w:val="001E50C0"/>
    <w:rsid w:val="001E59AA"/>
    <w:rsid w:val="001E62D5"/>
    <w:rsid w:val="001F0326"/>
    <w:rsid w:val="001F086A"/>
    <w:rsid w:val="001F1191"/>
    <w:rsid w:val="001F2543"/>
    <w:rsid w:val="001F4AF5"/>
    <w:rsid w:val="001F607F"/>
    <w:rsid w:val="001F6163"/>
    <w:rsid w:val="0020157B"/>
    <w:rsid w:val="00201ADE"/>
    <w:rsid w:val="002026FD"/>
    <w:rsid w:val="0020363F"/>
    <w:rsid w:val="00207487"/>
    <w:rsid w:val="002105AA"/>
    <w:rsid w:val="00210C60"/>
    <w:rsid w:val="00211115"/>
    <w:rsid w:val="002131E5"/>
    <w:rsid w:val="002138E1"/>
    <w:rsid w:val="00216AFD"/>
    <w:rsid w:val="00217E06"/>
    <w:rsid w:val="00217EA9"/>
    <w:rsid w:val="002206C6"/>
    <w:rsid w:val="002207B5"/>
    <w:rsid w:val="0022269F"/>
    <w:rsid w:val="002231A2"/>
    <w:rsid w:val="002239B7"/>
    <w:rsid w:val="002271A4"/>
    <w:rsid w:val="00227E5B"/>
    <w:rsid w:val="00227F66"/>
    <w:rsid w:val="00230250"/>
    <w:rsid w:val="0023153F"/>
    <w:rsid w:val="00232C8E"/>
    <w:rsid w:val="00233580"/>
    <w:rsid w:val="00234F4A"/>
    <w:rsid w:val="0023627D"/>
    <w:rsid w:val="002371D8"/>
    <w:rsid w:val="00237B8F"/>
    <w:rsid w:val="002409C5"/>
    <w:rsid w:val="00241551"/>
    <w:rsid w:val="00242331"/>
    <w:rsid w:val="00243A4F"/>
    <w:rsid w:val="00243D70"/>
    <w:rsid w:val="00245B97"/>
    <w:rsid w:val="00245FE6"/>
    <w:rsid w:val="00246519"/>
    <w:rsid w:val="00250329"/>
    <w:rsid w:val="00252236"/>
    <w:rsid w:val="00252339"/>
    <w:rsid w:val="002523B4"/>
    <w:rsid w:val="002524C2"/>
    <w:rsid w:val="00252B6F"/>
    <w:rsid w:val="002531EB"/>
    <w:rsid w:val="00254453"/>
    <w:rsid w:val="00254BE6"/>
    <w:rsid w:val="0025525C"/>
    <w:rsid w:val="002553F6"/>
    <w:rsid w:val="00257899"/>
    <w:rsid w:val="002600A7"/>
    <w:rsid w:val="00261250"/>
    <w:rsid w:val="00261F63"/>
    <w:rsid w:val="00262BD8"/>
    <w:rsid w:val="002646C2"/>
    <w:rsid w:val="00264F04"/>
    <w:rsid w:val="00266DB0"/>
    <w:rsid w:val="00267563"/>
    <w:rsid w:val="00270087"/>
    <w:rsid w:val="00270B58"/>
    <w:rsid w:val="00270D44"/>
    <w:rsid w:val="00272B0B"/>
    <w:rsid w:val="002740BF"/>
    <w:rsid w:val="00274E03"/>
    <w:rsid w:val="00274F7E"/>
    <w:rsid w:val="002755BA"/>
    <w:rsid w:val="00281A81"/>
    <w:rsid w:val="002821BA"/>
    <w:rsid w:val="00282F9A"/>
    <w:rsid w:val="00284B19"/>
    <w:rsid w:val="00284C46"/>
    <w:rsid w:val="00287EBB"/>
    <w:rsid w:val="00290956"/>
    <w:rsid w:val="002913C4"/>
    <w:rsid w:val="00293564"/>
    <w:rsid w:val="00294CD9"/>
    <w:rsid w:val="00295024"/>
    <w:rsid w:val="00295451"/>
    <w:rsid w:val="002955AF"/>
    <w:rsid w:val="00296794"/>
    <w:rsid w:val="002967A9"/>
    <w:rsid w:val="00297932"/>
    <w:rsid w:val="002A0739"/>
    <w:rsid w:val="002A0E03"/>
    <w:rsid w:val="002A1A24"/>
    <w:rsid w:val="002A1ED9"/>
    <w:rsid w:val="002A30BA"/>
    <w:rsid w:val="002A52CD"/>
    <w:rsid w:val="002A5956"/>
    <w:rsid w:val="002A66F8"/>
    <w:rsid w:val="002B0691"/>
    <w:rsid w:val="002B18E9"/>
    <w:rsid w:val="002B1BD2"/>
    <w:rsid w:val="002B240B"/>
    <w:rsid w:val="002B26C6"/>
    <w:rsid w:val="002B3681"/>
    <w:rsid w:val="002B4DC8"/>
    <w:rsid w:val="002B5631"/>
    <w:rsid w:val="002C06E2"/>
    <w:rsid w:val="002C09A1"/>
    <w:rsid w:val="002C10AD"/>
    <w:rsid w:val="002C5E6C"/>
    <w:rsid w:val="002C6C48"/>
    <w:rsid w:val="002D060C"/>
    <w:rsid w:val="002D1053"/>
    <w:rsid w:val="002D1DFD"/>
    <w:rsid w:val="002D30A9"/>
    <w:rsid w:val="002D325A"/>
    <w:rsid w:val="002D336E"/>
    <w:rsid w:val="002D355E"/>
    <w:rsid w:val="002D362F"/>
    <w:rsid w:val="002D3DA8"/>
    <w:rsid w:val="002D47D5"/>
    <w:rsid w:val="002D4D77"/>
    <w:rsid w:val="002D59B6"/>
    <w:rsid w:val="002D5F08"/>
    <w:rsid w:val="002D60A2"/>
    <w:rsid w:val="002D74E7"/>
    <w:rsid w:val="002D7769"/>
    <w:rsid w:val="002E2B62"/>
    <w:rsid w:val="002E2B76"/>
    <w:rsid w:val="002E6BD9"/>
    <w:rsid w:val="002F204E"/>
    <w:rsid w:val="002F2A6F"/>
    <w:rsid w:val="002F36A0"/>
    <w:rsid w:val="002F5E5C"/>
    <w:rsid w:val="002F65F3"/>
    <w:rsid w:val="002F7E7F"/>
    <w:rsid w:val="00300A79"/>
    <w:rsid w:val="00301059"/>
    <w:rsid w:val="00302689"/>
    <w:rsid w:val="003035B2"/>
    <w:rsid w:val="003038BD"/>
    <w:rsid w:val="003051E8"/>
    <w:rsid w:val="00307023"/>
    <w:rsid w:val="00312390"/>
    <w:rsid w:val="00313479"/>
    <w:rsid w:val="00314C58"/>
    <w:rsid w:val="00317636"/>
    <w:rsid w:val="00320215"/>
    <w:rsid w:val="00321559"/>
    <w:rsid w:val="00322061"/>
    <w:rsid w:val="00322751"/>
    <w:rsid w:val="0032498E"/>
    <w:rsid w:val="0032520A"/>
    <w:rsid w:val="003257EF"/>
    <w:rsid w:val="00325C71"/>
    <w:rsid w:val="003313F1"/>
    <w:rsid w:val="00332249"/>
    <w:rsid w:val="00332F32"/>
    <w:rsid w:val="003350DB"/>
    <w:rsid w:val="00337AF7"/>
    <w:rsid w:val="00340047"/>
    <w:rsid w:val="00340191"/>
    <w:rsid w:val="00340600"/>
    <w:rsid w:val="00340653"/>
    <w:rsid w:val="003415E7"/>
    <w:rsid w:val="003420F5"/>
    <w:rsid w:val="00342EA1"/>
    <w:rsid w:val="00343D2E"/>
    <w:rsid w:val="00343E45"/>
    <w:rsid w:val="00345CC7"/>
    <w:rsid w:val="00345F99"/>
    <w:rsid w:val="0035051D"/>
    <w:rsid w:val="003508E6"/>
    <w:rsid w:val="00350D7E"/>
    <w:rsid w:val="00350EAF"/>
    <w:rsid w:val="00350F9D"/>
    <w:rsid w:val="00351357"/>
    <w:rsid w:val="00351A32"/>
    <w:rsid w:val="00351A67"/>
    <w:rsid w:val="00352099"/>
    <w:rsid w:val="0035341A"/>
    <w:rsid w:val="00353695"/>
    <w:rsid w:val="00353FF2"/>
    <w:rsid w:val="00354C55"/>
    <w:rsid w:val="00361FD9"/>
    <w:rsid w:val="00362649"/>
    <w:rsid w:val="00364C2A"/>
    <w:rsid w:val="00366150"/>
    <w:rsid w:val="00371898"/>
    <w:rsid w:val="00371B82"/>
    <w:rsid w:val="00372181"/>
    <w:rsid w:val="00372884"/>
    <w:rsid w:val="00374245"/>
    <w:rsid w:val="00375631"/>
    <w:rsid w:val="003756B8"/>
    <w:rsid w:val="00375747"/>
    <w:rsid w:val="00375E21"/>
    <w:rsid w:val="00376A32"/>
    <w:rsid w:val="00376E0B"/>
    <w:rsid w:val="00377C66"/>
    <w:rsid w:val="00380FCF"/>
    <w:rsid w:val="00383895"/>
    <w:rsid w:val="00385721"/>
    <w:rsid w:val="00385A04"/>
    <w:rsid w:val="00387444"/>
    <w:rsid w:val="003901ED"/>
    <w:rsid w:val="0039059F"/>
    <w:rsid w:val="003918B7"/>
    <w:rsid w:val="00391CF2"/>
    <w:rsid w:val="003926F7"/>
    <w:rsid w:val="00392DA6"/>
    <w:rsid w:val="00393246"/>
    <w:rsid w:val="0039362E"/>
    <w:rsid w:val="00393FBE"/>
    <w:rsid w:val="00394977"/>
    <w:rsid w:val="00396258"/>
    <w:rsid w:val="003A1869"/>
    <w:rsid w:val="003A4237"/>
    <w:rsid w:val="003A4667"/>
    <w:rsid w:val="003A5747"/>
    <w:rsid w:val="003A6578"/>
    <w:rsid w:val="003A7847"/>
    <w:rsid w:val="003B00DB"/>
    <w:rsid w:val="003B0BBD"/>
    <w:rsid w:val="003B0D3B"/>
    <w:rsid w:val="003B412C"/>
    <w:rsid w:val="003B4236"/>
    <w:rsid w:val="003B66A8"/>
    <w:rsid w:val="003C0DD1"/>
    <w:rsid w:val="003C11B8"/>
    <w:rsid w:val="003C22FF"/>
    <w:rsid w:val="003C31B3"/>
    <w:rsid w:val="003C3400"/>
    <w:rsid w:val="003C56DC"/>
    <w:rsid w:val="003C6362"/>
    <w:rsid w:val="003C657F"/>
    <w:rsid w:val="003C66D7"/>
    <w:rsid w:val="003C6805"/>
    <w:rsid w:val="003C74F4"/>
    <w:rsid w:val="003D167E"/>
    <w:rsid w:val="003D1ABE"/>
    <w:rsid w:val="003D2E2E"/>
    <w:rsid w:val="003D33E8"/>
    <w:rsid w:val="003D375E"/>
    <w:rsid w:val="003D3B9F"/>
    <w:rsid w:val="003D7222"/>
    <w:rsid w:val="003E05B8"/>
    <w:rsid w:val="003E0765"/>
    <w:rsid w:val="003E480A"/>
    <w:rsid w:val="003E51EB"/>
    <w:rsid w:val="003E718F"/>
    <w:rsid w:val="003F0C55"/>
    <w:rsid w:val="003F1AB3"/>
    <w:rsid w:val="003F1BFF"/>
    <w:rsid w:val="003F39C2"/>
    <w:rsid w:val="003F3CFC"/>
    <w:rsid w:val="003F4C22"/>
    <w:rsid w:val="003F6EB4"/>
    <w:rsid w:val="0040155F"/>
    <w:rsid w:val="00402436"/>
    <w:rsid w:val="00405EB2"/>
    <w:rsid w:val="00405F0D"/>
    <w:rsid w:val="0040794A"/>
    <w:rsid w:val="004119D4"/>
    <w:rsid w:val="00413C4E"/>
    <w:rsid w:val="00416DAA"/>
    <w:rsid w:val="0042024B"/>
    <w:rsid w:val="00420B52"/>
    <w:rsid w:val="0042194F"/>
    <w:rsid w:val="00422535"/>
    <w:rsid w:val="0042272B"/>
    <w:rsid w:val="00431655"/>
    <w:rsid w:val="00432357"/>
    <w:rsid w:val="00433F93"/>
    <w:rsid w:val="004343DF"/>
    <w:rsid w:val="004349EE"/>
    <w:rsid w:val="00435312"/>
    <w:rsid w:val="0043531C"/>
    <w:rsid w:val="00436B66"/>
    <w:rsid w:val="00440BC3"/>
    <w:rsid w:val="00445127"/>
    <w:rsid w:val="00445291"/>
    <w:rsid w:val="0044534F"/>
    <w:rsid w:val="00446F9F"/>
    <w:rsid w:val="00447F68"/>
    <w:rsid w:val="004514D9"/>
    <w:rsid w:val="00453176"/>
    <w:rsid w:val="00455B64"/>
    <w:rsid w:val="004561AE"/>
    <w:rsid w:val="00456DAD"/>
    <w:rsid w:val="0046201C"/>
    <w:rsid w:val="00462256"/>
    <w:rsid w:val="00463987"/>
    <w:rsid w:val="004646EB"/>
    <w:rsid w:val="00464D96"/>
    <w:rsid w:val="004652B8"/>
    <w:rsid w:val="00466B64"/>
    <w:rsid w:val="00466D0C"/>
    <w:rsid w:val="00466D27"/>
    <w:rsid w:val="00467BEC"/>
    <w:rsid w:val="0048063F"/>
    <w:rsid w:val="00482AAE"/>
    <w:rsid w:val="0048408B"/>
    <w:rsid w:val="00485587"/>
    <w:rsid w:val="00485BE5"/>
    <w:rsid w:val="00486148"/>
    <w:rsid w:val="00492149"/>
    <w:rsid w:val="00492ECC"/>
    <w:rsid w:val="004938B2"/>
    <w:rsid w:val="00493E16"/>
    <w:rsid w:val="00494313"/>
    <w:rsid w:val="004945CE"/>
    <w:rsid w:val="00494B73"/>
    <w:rsid w:val="004959BA"/>
    <w:rsid w:val="0049652F"/>
    <w:rsid w:val="004967F6"/>
    <w:rsid w:val="004A0EC1"/>
    <w:rsid w:val="004A2768"/>
    <w:rsid w:val="004A4726"/>
    <w:rsid w:val="004A580E"/>
    <w:rsid w:val="004A6899"/>
    <w:rsid w:val="004B12DD"/>
    <w:rsid w:val="004B2337"/>
    <w:rsid w:val="004B39D6"/>
    <w:rsid w:val="004B7294"/>
    <w:rsid w:val="004B7C6A"/>
    <w:rsid w:val="004C1C37"/>
    <w:rsid w:val="004C4A97"/>
    <w:rsid w:val="004C4EA7"/>
    <w:rsid w:val="004C706D"/>
    <w:rsid w:val="004C75C7"/>
    <w:rsid w:val="004D0961"/>
    <w:rsid w:val="004D1F9B"/>
    <w:rsid w:val="004D5652"/>
    <w:rsid w:val="004D626C"/>
    <w:rsid w:val="004D633A"/>
    <w:rsid w:val="004E0A37"/>
    <w:rsid w:val="004E53C0"/>
    <w:rsid w:val="004E67FC"/>
    <w:rsid w:val="004E69B8"/>
    <w:rsid w:val="004E77EE"/>
    <w:rsid w:val="004F128D"/>
    <w:rsid w:val="004F1A25"/>
    <w:rsid w:val="004F1C3F"/>
    <w:rsid w:val="004F2780"/>
    <w:rsid w:val="004F2BB8"/>
    <w:rsid w:val="004F340B"/>
    <w:rsid w:val="004F4299"/>
    <w:rsid w:val="004F45BC"/>
    <w:rsid w:val="004F4CFB"/>
    <w:rsid w:val="004F661C"/>
    <w:rsid w:val="004F7112"/>
    <w:rsid w:val="004F7E5C"/>
    <w:rsid w:val="005017D4"/>
    <w:rsid w:val="005024B5"/>
    <w:rsid w:val="00503550"/>
    <w:rsid w:val="005044BE"/>
    <w:rsid w:val="00505EDD"/>
    <w:rsid w:val="00506284"/>
    <w:rsid w:val="00506644"/>
    <w:rsid w:val="00510B6B"/>
    <w:rsid w:val="005126FB"/>
    <w:rsid w:val="00513B03"/>
    <w:rsid w:val="00513BBA"/>
    <w:rsid w:val="00514B2B"/>
    <w:rsid w:val="0051523F"/>
    <w:rsid w:val="00515512"/>
    <w:rsid w:val="00517371"/>
    <w:rsid w:val="00523ABB"/>
    <w:rsid w:val="00523C6A"/>
    <w:rsid w:val="00523FC2"/>
    <w:rsid w:val="00524121"/>
    <w:rsid w:val="00524882"/>
    <w:rsid w:val="00526581"/>
    <w:rsid w:val="005309D0"/>
    <w:rsid w:val="005337BE"/>
    <w:rsid w:val="0053663B"/>
    <w:rsid w:val="00536CA4"/>
    <w:rsid w:val="00537CFF"/>
    <w:rsid w:val="005406D3"/>
    <w:rsid w:val="005408C1"/>
    <w:rsid w:val="00544D2F"/>
    <w:rsid w:val="00545FE7"/>
    <w:rsid w:val="00547C22"/>
    <w:rsid w:val="005514A2"/>
    <w:rsid w:val="0055181B"/>
    <w:rsid w:val="005522CF"/>
    <w:rsid w:val="0055268A"/>
    <w:rsid w:val="005553B2"/>
    <w:rsid w:val="005557D3"/>
    <w:rsid w:val="0055663C"/>
    <w:rsid w:val="0055768A"/>
    <w:rsid w:val="005577B9"/>
    <w:rsid w:val="005605A6"/>
    <w:rsid w:val="00560EC8"/>
    <w:rsid w:val="00561431"/>
    <w:rsid w:val="00564818"/>
    <w:rsid w:val="00564DBE"/>
    <w:rsid w:val="00565CDE"/>
    <w:rsid w:val="0056767C"/>
    <w:rsid w:val="0057113F"/>
    <w:rsid w:val="00571438"/>
    <w:rsid w:val="00573CA9"/>
    <w:rsid w:val="00574FDA"/>
    <w:rsid w:val="00575FDC"/>
    <w:rsid w:val="00576F88"/>
    <w:rsid w:val="0057774B"/>
    <w:rsid w:val="005805C0"/>
    <w:rsid w:val="00581094"/>
    <w:rsid w:val="00583478"/>
    <w:rsid w:val="00585290"/>
    <w:rsid w:val="00585753"/>
    <w:rsid w:val="00586132"/>
    <w:rsid w:val="00586DF4"/>
    <w:rsid w:val="00587FA6"/>
    <w:rsid w:val="0059046B"/>
    <w:rsid w:val="005905A8"/>
    <w:rsid w:val="00590B0E"/>
    <w:rsid w:val="005911E9"/>
    <w:rsid w:val="00591370"/>
    <w:rsid w:val="00592062"/>
    <w:rsid w:val="00593CF6"/>
    <w:rsid w:val="005941BE"/>
    <w:rsid w:val="00594DED"/>
    <w:rsid w:val="00597C4D"/>
    <w:rsid w:val="005A0168"/>
    <w:rsid w:val="005A0372"/>
    <w:rsid w:val="005A2976"/>
    <w:rsid w:val="005A61F5"/>
    <w:rsid w:val="005A63D1"/>
    <w:rsid w:val="005A73D1"/>
    <w:rsid w:val="005B0647"/>
    <w:rsid w:val="005B1FFD"/>
    <w:rsid w:val="005B2892"/>
    <w:rsid w:val="005B5FD2"/>
    <w:rsid w:val="005B6349"/>
    <w:rsid w:val="005C1A94"/>
    <w:rsid w:val="005C2872"/>
    <w:rsid w:val="005C350E"/>
    <w:rsid w:val="005C49DC"/>
    <w:rsid w:val="005C5E6D"/>
    <w:rsid w:val="005C6184"/>
    <w:rsid w:val="005D3FC1"/>
    <w:rsid w:val="005D482F"/>
    <w:rsid w:val="005D61BD"/>
    <w:rsid w:val="005D6643"/>
    <w:rsid w:val="005D667B"/>
    <w:rsid w:val="005D6F90"/>
    <w:rsid w:val="005D7261"/>
    <w:rsid w:val="005D7672"/>
    <w:rsid w:val="005E165B"/>
    <w:rsid w:val="005E2F35"/>
    <w:rsid w:val="005E3DA3"/>
    <w:rsid w:val="005E4186"/>
    <w:rsid w:val="005E450D"/>
    <w:rsid w:val="005E682E"/>
    <w:rsid w:val="005E75D6"/>
    <w:rsid w:val="005F76DA"/>
    <w:rsid w:val="00601AE7"/>
    <w:rsid w:val="00602B28"/>
    <w:rsid w:val="00603BBE"/>
    <w:rsid w:val="00605225"/>
    <w:rsid w:val="00612BC5"/>
    <w:rsid w:val="00614861"/>
    <w:rsid w:val="0061620A"/>
    <w:rsid w:val="00617853"/>
    <w:rsid w:val="0062162E"/>
    <w:rsid w:val="00622109"/>
    <w:rsid w:val="00623AC0"/>
    <w:rsid w:val="00626B7E"/>
    <w:rsid w:val="0062764A"/>
    <w:rsid w:val="0062793E"/>
    <w:rsid w:val="00627CE3"/>
    <w:rsid w:val="006308EF"/>
    <w:rsid w:val="00630C57"/>
    <w:rsid w:val="00630F6A"/>
    <w:rsid w:val="006314E4"/>
    <w:rsid w:val="0063258E"/>
    <w:rsid w:val="00632DA7"/>
    <w:rsid w:val="0063330E"/>
    <w:rsid w:val="00635503"/>
    <w:rsid w:val="00640681"/>
    <w:rsid w:val="006418ED"/>
    <w:rsid w:val="00641F20"/>
    <w:rsid w:val="006423DA"/>
    <w:rsid w:val="0064479A"/>
    <w:rsid w:val="00645B14"/>
    <w:rsid w:val="00645B5C"/>
    <w:rsid w:val="00645F4A"/>
    <w:rsid w:val="00646800"/>
    <w:rsid w:val="00647CE5"/>
    <w:rsid w:val="00647F9A"/>
    <w:rsid w:val="0065455D"/>
    <w:rsid w:val="00654575"/>
    <w:rsid w:val="00655B86"/>
    <w:rsid w:val="00655DB9"/>
    <w:rsid w:val="00655E34"/>
    <w:rsid w:val="00655F28"/>
    <w:rsid w:val="00656640"/>
    <w:rsid w:val="006567EF"/>
    <w:rsid w:val="00661948"/>
    <w:rsid w:val="006634DF"/>
    <w:rsid w:val="00663AF9"/>
    <w:rsid w:val="0066623B"/>
    <w:rsid w:val="006730C7"/>
    <w:rsid w:val="00673796"/>
    <w:rsid w:val="006750DB"/>
    <w:rsid w:val="00675A5B"/>
    <w:rsid w:val="00675E10"/>
    <w:rsid w:val="00677007"/>
    <w:rsid w:val="00681A76"/>
    <w:rsid w:val="00681AF7"/>
    <w:rsid w:val="006831C6"/>
    <w:rsid w:val="0068560F"/>
    <w:rsid w:val="00685F2A"/>
    <w:rsid w:val="006860E8"/>
    <w:rsid w:val="0068657E"/>
    <w:rsid w:val="00686810"/>
    <w:rsid w:val="006878D2"/>
    <w:rsid w:val="00692150"/>
    <w:rsid w:val="00693D5C"/>
    <w:rsid w:val="00695D7A"/>
    <w:rsid w:val="006970D7"/>
    <w:rsid w:val="00697B8B"/>
    <w:rsid w:val="006A0712"/>
    <w:rsid w:val="006A146B"/>
    <w:rsid w:val="006A3F66"/>
    <w:rsid w:val="006A5A12"/>
    <w:rsid w:val="006A6127"/>
    <w:rsid w:val="006A789A"/>
    <w:rsid w:val="006B1C3E"/>
    <w:rsid w:val="006B3402"/>
    <w:rsid w:val="006B39F7"/>
    <w:rsid w:val="006B3B90"/>
    <w:rsid w:val="006B564F"/>
    <w:rsid w:val="006B6B7B"/>
    <w:rsid w:val="006B7919"/>
    <w:rsid w:val="006C0B4A"/>
    <w:rsid w:val="006C172E"/>
    <w:rsid w:val="006C194C"/>
    <w:rsid w:val="006C224E"/>
    <w:rsid w:val="006C3F2D"/>
    <w:rsid w:val="006D25BC"/>
    <w:rsid w:val="006D29E7"/>
    <w:rsid w:val="006D3908"/>
    <w:rsid w:val="006D3D67"/>
    <w:rsid w:val="006D4046"/>
    <w:rsid w:val="006D46E5"/>
    <w:rsid w:val="006D483A"/>
    <w:rsid w:val="006D551A"/>
    <w:rsid w:val="006D76CB"/>
    <w:rsid w:val="006D7D5F"/>
    <w:rsid w:val="006E094C"/>
    <w:rsid w:val="006E0C94"/>
    <w:rsid w:val="006E2257"/>
    <w:rsid w:val="006E2A66"/>
    <w:rsid w:val="006E2B2D"/>
    <w:rsid w:val="006E3930"/>
    <w:rsid w:val="006E4B02"/>
    <w:rsid w:val="006E723F"/>
    <w:rsid w:val="006F081A"/>
    <w:rsid w:val="006F1943"/>
    <w:rsid w:val="006F5925"/>
    <w:rsid w:val="006F5B35"/>
    <w:rsid w:val="006F61C1"/>
    <w:rsid w:val="006F79B8"/>
    <w:rsid w:val="007000B8"/>
    <w:rsid w:val="00700318"/>
    <w:rsid w:val="00702BEA"/>
    <w:rsid w:val="00702D39"/>
    <w:rsid w:val="00703967"/>
    <w:rsid w:val="007108BB"/>
    <w:rsid w:val="007109F6"/>
    <w:rsid w:val="00710C0A"/>
    <w:rsid w:val="00710F15"/>
    <w:rsid w:val="007121C1"/>
    <w:rsid w:val="007129A2"/>
    <w:rsid w:val="00713DA9"/>
    <w:rsid w:val="00714870"/>
    <w:rsid w:val="00714AC3"/>
    <w:rsid w:val="00717083"/>
    <w:rsid w:val="00721013"/>
    <w:rsid w:val="00723116"/>
    <w:rsid w:val="00723DF6"/>
    <w:rsid w:val="00724BE8"/>
    <w:rsid w:val="007274BA"/>
    <w:rsid w:val="0072774A"/>
    <w:rsid w:val="00730C1D"/>
    <w:rsid w:val="007338CE"/>
    <w:rsid w:val="00733C18"/>
    <w:rsid w:val="00737A25"/>
    <w:rsid w:val="007411EF"/>
    <w:rsid w:val="00741B62"/>
    <w:rsid w:val="007426A2"/>
    <w:rsid w:val="00742EDB"/>
    <w:rsid w:val="0074498E"/>
    <w:rsid w:val="0074553C"/>
    <w:rsid w:val="00746C1C"/>
    <w:rsid w:val="00746ECA"/>
    <w:rsid w:val="00750EDC"/>
    <w:rsid w:val="00751293"/>
    <w:rsid w:val="007512AC"/>
    <w:rsid w:val="0075133E"/>
    <w:rsid w:val="007525D4"/>
    <w:rsid w:val="00754896"/>
    <w:rsid w:val="00755B4B"/>
    <w:rsid w:val="00756035"/>
    <w:rsid w:val="007611DF"/>
    <w:rsid w:val="007635FD"/>
    <w:rsid w:val="007636D5"/>
    <w:rsid w:val="00763C6F"/>
    <w:rsid w:val="00764838"/>
    <w:rsid w:val="0076539B"/>
    <w:rsid w:val="00765990"/>
    <w:rsid w:val="007659E8"/>
    <w:rsid w:val="00765F0F"/>
    <w:rsid w:val="0076756A"/>
    <w:rsid w:val="0077235E"/>
    <w:rsid w:val="00773315"/>
    <w:rsid w:val="0078028B"/>
    <w:rsid w:val="00780494"/>
    <w:rsid w:val="00780860"/>
    <w:rsid w:val="007809C2"/>
    <w:rsid w:val="0078127A"/>
    <w:rsid w:val="00781E53"/>
    <w:rsid w:val="00784BCD"/>
    <w:rsid w:val="007875A3"/>
    <w:rsid w:val="007875E4"/>
    <w:rsid w:val="0079146C"/>
    <w:rsid w:val="0079228A"/>
    <w:rsid w:val="007941E5"/>
    <w:rsid w:val="0079523C"/>
    <w:rsid w:val="00797A12"/>
    <w:rsid w:val="00797A51"/>
    <w:rsid w:val="007A09BD"/>
    <w:rsid w:val="007A0FBA"/>
    <w:rsid w:val="007A1DF2"/>
    <w:rsid w:val="007A32D1"/>
    <w:rsid w:val="007A39EA"/>
    <w:rsid w:val="007A401F"/>
    <w:rsid w:val="007A4EF8"/>
    <w:rsid w:val="007A5941"/>
    <w:rsid w:val="007A6526"/>
    <w:rsid w:val="007A6CB4"/>
    <w:rsid w:val="007B2EC1"/>
    <w:rsid w:val="007B60EB"/>
    <w:rsid w:val="007B6F2B"/>
    <w:rsid w:val="007B70B4"/>
    <w:rsid w:val="007B7461"/>
    <w:rsid w:val="007B78C8"/>
    <w:rsid w:val="007C1911"/>
    <w:rsid w:val="007C2581"/>
    <w:rsid w:val="007C26EB"/>
    <w:rsid w:val="007C2D3C"/>
    <w:rsid w:val="007C2EDA"/>
    <w:rsid w:val="007C62AB"/>
    <w:rsid w:val="007C7106"/>
    <w:rsid w:val="007D16C3"/>
    <w:rsid w:val="007D1C26"/>
    <w:rsid w:val="007D26ED"/>
    <w:rsid w:val="007D44B1"/>
    <w:rsid w:val="007D63E4"/>
    <w:rsid w:val="007E13BC"/>
    <w:rsid w:val="007E21AA"/>
    <w:rsid w:val="007E28ED"/>
    <w:rsid w:val="007E3C36"/>
    <w:rsid w:val="007E3CC1"/>
    <w:rsid w:val="007E446A"/>
    <w:rsid w:val="007E7008"/>
    <w:rsid w:val="007E772E"/>
    <w:rsid w:val="007F0994"/>
    <w:rsid w:val="007F0E15"/>
    <w:rsid w:val="007F6336"/>
    <w:rsid w:val="007F76AB"/>
    <w:rsid w:val="00801BF9"/>
    <w:rsid w:val="00801EBF"/>
    <w:rsid w:val="0080217A"/>
    <w:rsid w:val="00805FFF"/>
    <w:rsid w:val="0080632A"/>
    <w:rsid w:val="00810F47"/>
    <w:rsid w:val="008115FA"/>
    <w:rsid w:val="00812963"/>
    <w:rsid w:val="00812BC6"/>
    <w:rsid w:val="00813244"/>
    <w:rsid w:val="00813CB9"/>
    <w:rsid w:val="00814013"/>
    <w:rsid w:val="008154C1"/>
    <w:rsid w:val="00815FDE"/>
    <w:rsid w:val="008168A9"/>
    <w:rsid w:val="00820825"/>
    <w:rsid w:val="00820FD2"/>
    <w:rsid w:val="008226AA"/>
    <w:rsid w:val="00823549"/>
    <w:rsid w:val="00823FBE"/>
    <w:rsid w:val="00824686"/>
    <w:rsid w:val="00826014"/>
    <w:rsid w:val="008266A9"/>
    <w:rsid w:val="00826958"/>
    <w:rsid w:val="0083012E"/>
    <w:rsid w:val="00830B2A"/>
    <w:rsid w:val="00833D8F"/>
    <w:rsid w:val="00836178"/>
    <w:rsid w:val="00836B6A"/>
    <w:rsid w:val="008406E8"/>
    <w:rsid w:val="00846CA3"/>
    <w:rsid w:val="008500C3"/>
    <w:rsid w:val="0085073B"/>
    <w:rsid w:val="008542A9"/>
    <w:rsid w:val="00854E88"/>
    <w:rsid w:val="008575B1"/>
    <w:rsid w:val="008637F9"/>
    <w:rsid w:val="00864432"/>
    <w:rsid w:val="00864CCF"/>
    <w:rsid w:val="00866D1F"/>
    <w:rsid w:val="00867D4A"/>
    <w:rsid w:val="0087086C"/>
    <w:rsid w:val="008721C6"/>
    <w:rsid w:val="00872980"/>
    <w:rsid w:val="008731DB"/>
    <w:rsid w:val="00875DB6"/>
    <w:rsid w:val="00876008"/>
    <w:rsid w:val="008765EA"/>
    <w:rsid w:val="00880C8C"/>
    <w:rsid w:val="00880DE0"/>
    <w:rsid w:val="00882BC0"/>
    <w:rsid w:val="00883CCE"/>
    <w:rsid w:val="00887F2B"/>
    <w:rsid w:val="0089098B"/>
    <w:rsid w:val="00892857"/>
    <w:rsid w:val="00892EAD"/>
    <w:rsid w:val="00893029"/>
    <w:rsid w:val="0089343D"/>
    <w:rsid w:val="00893B7E"/>
    <w:rsid w:val="0089424E"/>
    <w:rsid w:val="00894A84"/>
    <w:rsid w:val="00896C66"/>
    <w:rsid w:val="00897AE0"/>
    <w:rsid w:val="008A106C"/>
    <w:rsid w:val="008A335D"/>
    <w:rsid w:val="008A4322"/>
    <w:rsid w:val="008A686E"/>
    <w:rsid w:val="008B0A41"/>
    <w:rsid w:val="008B0E53"/>
    <w:rsid w:val="008B1162"/>
    <w:rsid w:val="008B3643"/>
    <w:rsid w:val="008B4D84"/>
    <w:rsid w:val="008B5AE4"/>
    <w:rsid w:val="008B62D6"/>
    <w:rsid w:val="008C389D"/>
    <w:rsid w:val="008C3E5F"/>
    <w:rsid w:val="008C4829"/>
    <w:rsid w:val="008C4FFE"/>
    <w:rsid w:val="008C5ED1"/>
    <w:rsid w:val="008C6D2C"/>
    <w:rsid w:val="008C725D"/>
    <w:rsid w:val="008C74D4"/>
    <w:rsid w:val="008C7D14"/>
    <w:rsid w:val="008D2A07"/>
    <w:rsid w:val="008D2CC2"/>
    <w:rsid w:val="008D2E16"/>
    <w:rsid w:val="008D38B9"/>
    <w:rsid w:val="008D7B51"/>
    <w:rsid w:val="008E3CD6"/>
    <w:rsid w:val="008E4BB2"/>
    <w:rsid w:val="008E4DA7"/>
    <w:rsid w:val="008E5BF2"/>
    <w:rsid w:val="008E6FC1"/>
    <w:rsid w:val="008E70CE"/>
    <w:rsid w:val="008E72B7"/>
    <w:rsid w:val="008F20E0"/>
    <w:rsid w:val="008F3684"/>
    <w:rsid w:val="008F4BB6"/>
    <w:rsid w:val="008F58A3"/>
    <w:rsid w:val="008F6C08"/>
    <w:rsid w:val="00900969"/>
    <w:rsid w:val="00902024"/>
    <w:rsid w:val="0090270F"/>
    <w:rsid w:val="009027AF"/>
    <w:rsid w:val="00903E21"/>
    <w:rsid w:val="00904213"/>
    <w:rsid w:val="00904D95"/>
    <w:rsid w:val="00904ED3"/>
    <w:rsid w:val="009074ED"/>
    <w:rsid w:val="009104AE"/>
    <w:rsid w:val="00910DC3"/>
    <w:rsid w:val="009132FA"/>
    <w:rsid w:val="0091420A"/>
    <w:rsid w:val="00920FE2"/>
    <w:rsid w:val="00923882"/>
    <w:rsid w:val="00924845"/>
    <w:rsid w:val="00924958"/>
    <w:rsid w:val="009250F1"/>
    <w:rsid w:val="0092716C"/>
    <w:rsid w:val="009278CD"/>
    <w:rsid w:val="0093146F"/>
    <w:rsid w:val="00934020"/>
    <w:rsid w:val="009352AF"/>
    <w:rsid w:val="0093658C"/>
    <w:rsid w:val="00936761"/>
    <w:rsid w:val="00937689"/>
    <w:rsid w:val="00941139"/>
    <w:rsid w:val="00941359"/>
    <w:rsid w:val="00941C78"/>
    <w:rsid w:val="00941F9E"/>
    <w:rsid w:val="00943408"/>
    <w:rsid w:val="00943DAA"/>
    <w:rsid w:val="00951BFA"/>
    <w:rsid w:val="009523B0"/>
    <w:rsid w:val="00954DF4"/>
    <w:rsid w:val="009554FE"/>
    <w:rsid w:val="00955699"/>
    <w:rsid w:val="00955C10"/>
    <w:rsid w:val="00956818"/>
    <w:rsid w:val="00956EE1"/>
    <w:rsid w:val="0095782F"/>
    <w:rsid w:val="00957F3F"/>
    <w:rsid w:val="009601A5"/>
    <w:rsid w:val="009674E6"/>
    <w:rsid w:val="0097297F"/>
    <w:rsid w:val="009729ED"/>
    <w:rsid w:val="00975156"/>
    <w:rsid w:val="00976BB4"/>
    <w:rsid w:val="0097700E"/>
    <w:rsid w:val="009804A7"/>
    <w:rsid w:val="009806CC"/>
    <w:rsid w:val="00980CD7"/>
    <w:rsid w:val="00981D4A"/>
    <w:rsid w:val="00982049"/>
    <w:rsid w:val="009822CE"/>
    <w:rsid w:val="00982D46"/>
    <w:rsid w:val="0098551D"/>
    <w:rsid w:val="00985D00"/>
    <w:rsid w:val="0098783A"/>
    <w:rsid w:val="00987D90"/>
    <w:rsid w:val="0099015E"/>
    <w:rsid w:val="00991CD0"/>
    <w:rsid w:val="00992B2D"/>
    <w:rsid w:val="00993F97"/>
    <w:rsid w:val="00996B55"/>
    <w:rsid w:val="00997BEB"/>
    <w:rsid w:val="009A07BB"/>
    <w:rsid w:val="009A14B0"/>
    <w:rsid w:val="009A253E"/>
    <w:rsid w:val="009B11E1"/>
    <w:rsid w:val="009B2C1F"/>
    <w:rsid w:val="009B680B"/>
    <w:rsid w:val="009C0009"/>
    <w:rsid w:val="009C1410"/>
    <w:rsid w:val="009C3A96"/>
    <w:rsid w:val="009C457D"/>
    <w:rsid w:val="009C53C0"/>
    <w:rsid w:val="009C6346"/>
    <w:rsid w:val="009C6D76"/>
    <w:rsid w:val="009C7352"/>
    <w:rsid w:val="009C7479"/>
    <w:rsid w:val="009C7E5D"/>
    <w:rsid w:val="009D01F0"/>
    <w:rsid w:val="009D079B"/>
    <w:rsid w:val="009D1982"/>
    <w:rsid w:val="009D1FDB"/>
    <w:rsid w:val="009D2FA4"/>
    <w:rsid w:val="009D3E26"/>
    <w:rsid w:val="009D53B1"/>
    <w:rsid w:val="009D543E"/>
    <w:rsid w:val="009D7EF2"/>
    <w:rsid w:val="009E045C"/>
    <w:rsid w:val="009E0F85"/>
    <w:rsid w:val="009E2FAF"/>
    <w:rsid w:val="009E3901"/>
    <w:rsid w:val="009E4E48"/>
    <w:rsid w:val="009E5A02"/>
    <w:rsid w:val="009E634F"/>
    <w:rsid w:val="009E7641"/>
    <w:rsid w:val="009F3799"/>
    <w:rsid w:val="009F3AAD"/>
    <w:rsid w:val="009F4C83"/>
    <w:rsid w:val="009F566F"/>
    <w:rsid w:val="009F5D5C"/>
    <w:rsid w:val="009F6374"/>
    <w:rsid w:val="009F6DA3"/>
    <w:rsid w:val="00A00A19"/>
    <w:rsid w:val="00A00F01"/>
    <w:rsid w:val="00A02390"/>
    <w:rsid w:val="00A0405C"/>
    <w:rsid w:val="00A053EA"/>
    <w:rsid w:val="00A1056A"/>
    <w:rsid w:val="00A111BD"/>
    <w:rsid w:val="00A12EBC"/>
    <w:rsid w:val="00A14017"/>
    <w:rsid w:val="00A15C4D"/>
    <w:rsid w:val="00A1759D"/>
    <w:rsid w:val="00A20645"/>
    <w:rsid w:val="00A20A2F"/>
    <w:rsid w:val="00A20C2D"/>
    <w:rsid w:val="00A221F7"/>
    <w:rsid w:val="00A22557"/>
    <w:rsid w:val="00A228A6"/>
    <w:rsid w:val="00A22FD5"/>
    <w:rsid w:val="00A246C7"/>
    <w:rsid w:val="00A25DD7"/>
    <w:rsid w:val="00A26C55"/>
    <w:rsid w:val="00A32894"/>
    <w:rsid w:val="00A32A62"/>
    <w:rsid w:val="00A33165"/>
    <w:rsid w:val="00A34AFF"/>
    <w:rsid w:val="00A405D7"/>
    <w:rsid w:val="00A40E3D"/>
    <w:rsid w:val="00A41F76"/>
    <w:rsid w:val="00A4242F"/>
    <w:rsid w:val="00A43E55"/>
    <w:rsid w:val="00A442E3"/>
    <w:rsid w:val="00A443F2"/>
    <w:rsid w:val="00A44753"/>
    <w:rsid w:val="00A51E2A"/>
    <w:rsid w:val="00A523E6"/>
    <w:rsid w:val="00A5284F"/>
    <w:rsid w:val="00A53F93"/>
    <w:rsid w:val="00A53FB4"/>
    <w:rsid w:val="00A5619E"/>
    <w:rsid w:val="00A567F2"/>
    <w:rsid w:val="00A5681E"/>
    <w:rsid w:val="00A56976"/>
    <w:rsid w:val="00A60230"/>
    <w:rsid w:val="00A608FC"/>
    <w:rsid w:val="00A6216D"/>
    <w:rsid w:val="00A62BF8"/>
    <w:rsid w:val="00A66956"/>
    <w:rsid w:val="00A6769B"/>
    <w:rsid w:val="00A758D0"/>
    <w:rsid w:val="00A76204"/>
    <w:rsid w:val="00A830C2"/>
    <w:rsid w:val="00A83F92"/>
    <w:rsid w:val="00A8410C"/>
    <w:rsid w:val="00A85951"/>
    <w:rsid w:val="00A8677C"/>
    <w:rsid w:val="00A90AD3"/>
    <w:rsid w:val="00A91FBE"/>
    <w:rsid w:val="00A92312"/>
    <w:rsid w:val="00A92674"/>
    <w:rsid w:val="00A97C08"/>
    <w:rsid w:val="00AA0360"/>
    <w:rsid w:val="00AA058C"/>
    <w:rsid w:val="00AA0CF8"/>
    <w:rsid w:val="00AA1270"/>
    <w:rsid w:val="00AA28A7"/>
    <w:rsid w:val="00AA52DC"/>
    <w:rsid w:val="00AB11D6"/>
    <w:rsid w:val="00AB25C8"/>
    <w:rsid w:val="00AB3136"/>
    <w:rsid w:val="00AB481A"/>
    <w:rsid w:val="00AB543E"/>
    <w:rsid w:val="00AB650C"/>
    <w:rsid w:val="00AB7137"/>
    <w:rsid w:val="00AB772A"/>
    <w:rsid w:val="00AB7C9D"/>
    <w:rsid w:val="00AC0104"/>
    <w:rsid w:val="00AC069A"/>
    <w:rsid w:val="00AC06BB"/>
    <w:rsid w:val="00AC15DC"/>
    <w:rsid w:val="00AC3515"/>
    <w:rsid w:val="00AC496F"/>
    <w:rsid w:val="00AC54F5"/>
    <w:rsid w:val="00AC5C9E"/>
    <w:rsid w:val="00AC5EBB"/>
    <w:rsid w:val="00AD28DC"/>
    <w:rsid w:val="00AD42E5"/>
    <w:rsid w:val="00AD4877"/>
    <w:rsid w:val="00AD56A6"/>
    <w:rsid w:val="00AD570F"/>
    <w:rsid w:val="00AD5FD2"/>
    <w:rsid w:val="00AE0087"/>
    <w:rsid w:val="00AE190C"/>
    <w:rsid w:val="00AE2333"/>
    <w:rsid w:val="00AE38E4"/>
    <w:rsid w:val="00AE45AC"/>
    <w:rsid w:val="00AE48D6"/>
    <w:rsid w:val="00AE5632"/>
    <w:rsid w:val="00AE5765"/>
    <w:rsid w:val="00AE643E"/>
    <w:rsid w:val="00AE71D9"/>
    <w:rsid w:val="00AE726E"/>
    <w:rsid w:val="00AE7960"/>
    <w:rsid w:val="00AF048A"/>
    <w:rsid w:val="00AF11CB"/>
    <w:rsid w:val="00AF17EA"/>
    <w:rsid w:val="00AF1F14"/>
    <w:rsid w:val="00AF386A"/>
    <w:rsid w:val="00AF3A90"/>
    <w:rsid w:val="00AF46AB"/>
    <w:rsid w:val="00AF6016"/>
    <w:rsid w:val="00AF6EF4"/>
    <w:rsid w:val="00AF7683"/>
    <w:rsid w:val="00AF794D"/>
    <w:rsid w:val="00B012D4"/>
    <w:rsid w:val="00B015ED"/>
    <w:rsid w:val="00B0317D"/>
    <w:rsid w:val="00B056DE"/>
    <w:rsid w:val="00B05794"/>
    <w:rsid w:val="00B0612D"/>
    <w:rsid w:val="00B07D65"/>
    <w:rsid w:val="00B1035E"/>
    <w:rsid w:val="00B112C6"/>
    <w:rsid w:val="00B12376"/>
    <w:rsid w:val="00B12942"/>
    <w:rsid w:val="00B165F5"/>
    <w:rsid w:val="00B1674C"/>
    <w:rsid w:val="00B173B3"/>
    <w:rsid w:val="00B17A68"/>
    <w:rsid w:val="00B17CC8"/>
    <w:rsid w:val="00B207CE"/>
    <w:rsid w:val="00B20A14"/>
    <w:rsid w:val="00B21CFD"/>
    <w:rsid w:val="00B22670"/>
    <w:rsid w:val="00B22C8D"/>
    <w:rsid w:val="00B23CF6"/>
    <w:rsid w:val="00B24FC0"/>
    <w:rsid w:val="00B25DC9"/>
    <w:rsid w:val="00B30080"/>
    <w:rsid w:val="00B3388F"/>
    <w:rsid w:val="00B33CD3"/>
    <w:rsid w:val="00B33EAC"/>
    <w:rsid w:val="00B350E3"/>
    <w:rsid w:val="00B37003"/>
    <w:rsid w:val="00B37A7F"/>
    <w:rsid w:val="00B37C98"/>
    <w:rsid w:val="00B4090F"/>
    <w:rsid w:val="00B415B1"/>
    <w:rsid w:val="00B42237"/>
    <w:rsid w:val="00B42B95"/>
    <w:rsid w:val="00B442CB"/>
    <w:rsid w:val="00B4480C"/>
    <w:rsid w:val="00B44B5E"/>
    <w:rsid w:val="00B4520A"/>
    <w:rsid w:val="00B46703"/>
    <w:rsid w:val="00B47E39"/>
    <w:rsid w:val="00B502B2"/>
    <w:rsid w:val="00B551CE"/>
    <w:rsid w:val="00B555BF"/>
    <w:rsid w:val="00B55A93"/>
    <w:rsid w:val="00B56588"/>
    <w:rsid w:val="00B5751D"/>
    <w:rsid w:val="00B57C19"/>
    <w:rsid w:val="00B618E1"/>
    <w:rsid w:val="00B65CDD"/>
    <w:rsid w:val="00B679E4"/>
    <w:rsid w:val="00B67A24"/>
    <w:rsid w:val="00B70E03"/>
    <w:rsid w:val="00B72241"/>
    <w:rsid w:val="00B73631"/>
    <w:rsid w:val="00B74854"/>
    <w:rsid w:val="00B75458"/>
    <w:rsid w:val="00B75FBA"/>
    <w:rsid w:val="00B77545"/>
    <w:rsid w:val="00B77862"/>
    <w:rsid w:val="00B77B0A"/>
    <w:rsid w:val="00B80753"/>
    <w:rsid w:val="00B815CC"/>
    <w:rsid w:val="00B82289"/>
    <w:rsid w:val="00B8247E"/>
    <w:rsid w:val="00B835BC"/>
    <w:rsid w:val="00B84353"/>
    <w:rsid w:val="00B84997"/>
    <w:rsid w:val="00B84E88"/>
    <w:rsid w:val="00B84F6A"/>
    <w:rsid w:val="00B85387"/>
    <w:rsid w:val="00B85FB5"/>
    <w:rsid w:val="00B878F7"/>
    <w:rsid w:val="00B90416"/>
    <w:rsid w:val="00B91C28"/>
    <w:rsid w:val="00B93AD5"/>
    <w:rsid w:val="00B96D5B"/>
    <w:rsid w:val="00B973DC"/>
    <w:rsid w:val="00B97F1F"/>
    <w:rsid w:val="00BA08DD"/>
    <w:rsid w:val="00BA0964"/>
    <w:rsid w:val="00BA4342"/>
    <w:rsid w:val="00BA44E8"/>
    <w:rsid w:val="00BA5447"/>
    <w:rsid w:val="00BA69B8"/>
    <w:rsid w:val="00BB119D"/>
    <w:rsid w:val="00BB2BAD"/>
    <w:rsid w:val="00BB536B"/>
    <w:rsid w:val="00BB58F7"/>
    <w:rsid w:val="00BB7175"/>
    <w:rsid w:val="00BC0B11"/>
    <w:rsid w:val="00BC167F"/>
    <w:rsid w:val="00BC18DF"/>
    <w:rsid w:val="00BC1B4D"/>
    <w:rsid w:val="00BC390B"/>
    <w:rsid w:val="00BC5E40"/>
    <w:rsid w:val="00BC72FA"/>
    <w:rsid w:val="00BD1AE4"/>
    <w:rsid w:val="00BD319C"/>
    <w:rsid w:val="00BD44A6"/>
    <w:rsid w:val="00BD6070"/>
    <w:rsid w:val="00BD6BF4"/>
    <w:rsid w:val="00BD7991"/>
    <w:rsid w:val="00BD7B53"/>
    <w:rsid w:val="00BE10A4"/>
    <w:rsid w:val="00BE665E"/>
    <w:rsid w:val="00BE6964"/>
    <w:rsid w:val="00BE6BD5"/>
    <w:rsid w:val="00BE7783"/>
    <w:rsid w:val="00BF0020"/>
    <w:rsid w:val="00BF032A"/>
    <w:rsid w:val="00BF0744"/>
    <w:rsid w:val="00BF189B"/>
    <w:rsid w:val="00BF1E67"/>
    <w:rsid w:val="00BF2072"/>
    <w:rsid w:val="00BF2EFA"/>
    <w:rsid w:val="00BF3740"/>
    <w:rsid w:val="00BF5DE1"/>
    <w:rsid w:val="00BF6859"/>
    <w:rsid w:val="00C02DD6"/>
    <w:rsid w:val="00C055F8"/>
    <w:rsid w:val="00C071B5"/>
    <w:rsid w:val="00C075CA"/>
    <w:rsid w:val="00C10111"/>
    <w:rsid w:val="00C1199D"/>
    <w:rsid w:val="00C12756"/>
    <w:rsid w:val="00C139F3"/>
    <w:rsid w:val="00C14510"/>
    <w:rsid w:val="00C153F6"/>
    <w:rsid w:val="00C16F56"/>
    <w:rsid w:val="00C20093"/>
    <w:rsid w:val="00C20405"/>
    <w:rsid w:val="00C20AE3"/>
    <w:rsid w:val="00C21B3C"/>
    <w:rsid w:val="00C229F2"/>
    <w:rsid w:val="00C25138"/>
    <w:rsid w:val="00C259F1"/>
    <w:rsid w:val="00C25CD8"/>
    <w:rsid w:val="00C277A7"/>
    <w:rsid w:val="00C31AB8"/>
    <w:rsid w:val="00C31D33"/>
    <w:rsid w:val="00C34DDD"/>
    <w:rsid w:val="00C35D94"/>
    <w:rsid w:val="00C36B96"/>
    <w:rsid w:val="00C36DA5"/>
    <w:rsid w:val="00C40812"/>
    <w:rsid w:val="00C44E32"/>
    <w:rsid w:val="00C4595A"/>
    <w:rsid w:val="00C47041"/>
    <w:rsid w:val="00C525C7"/>
    <w:rsid w:val="00C53094"/>
    <w:rsid w:val="00C53E09"/>
    <w:rsid w:val="00C53ED5"/>
    <w:rsid w:val="00C548E8"/>
    <w:rsid w:val="00C56450"/>
    <w:rsid w:val="00C56ECF"/>
    <w:rsid w:val="00C6359D"/>
    <w:rsid w:val="00C641FD"/>
    <w:rsid w:val="00C65BA1"/>
    <w:rsid w:val="00C660BE"/>
    <w:rsid w:val="00C66957"/>
    <w:rsid w:val="00C67874"/>
    <w:rsid w:val="00C67A14"/>
    <w:rsid w:val="00C702E8"/>
    <w:rsid w:val="00C70652"/>
    <w:rsid w:val="00C70901"/>
    <w:rsid w:val="00C72701"/>
    <w:rsid w:val="00C748E1"/>
    <w:rsid w:val="00C74E2F"/>
    <w:rsid w:val="00C7763E"/>
    <w:rsid w:val="00C80464"/>
    <w:rsid w:val="00C80F75"/>
    <w:rsid w:val="00C8152E"/>
    <w:rsid w:val="00C84859"/>
    <w:rsid w:val="00C8656C"/>
    <w:rsid w:val="00C8729A"/>
    <w:rsid w:val="00C875F9"/>
    <w:rsid w:val="00C87E16"/>
    <w:rsid w:val="00C9047E"/>
    <w:rsid w:val="00C92E75"/>
    <w:rsid w:val="00C94167"/>
    <w:rsid w:val="00C942E4"/>
    <w:rsid w:val="00C95C10"/>
    <w:rsid w:val="00C95D5B"/>
    <w:rsid w:val="00CA19FE"/>
    <w:rsid w:val="00CB0D5E"/>
    <w:rsid w:val="00CB2659"/>
    <w:rsid w:val="00CB284B"/>
    <w:rsid w:val="00CB28C3"/>
    <w:rsid w:val="00CB38FE"/>
    <w:rsid w:val="00CB4DBA"/>
    <w:rsid w:val="00CB65DE"/>
    <w:rsid w:val="00CC1154"/>
    <w:rsid w:val="00CC2B14"/>
    <w:rsid w:val="00CC4541"/>
    <w:rsid w:val="00CC4CDD"/>
    <w:rsid w:val="00CC518C"/>
    <w:rsid w:val="00CC6EC2"/>
    <w:rsid w:val="00CC76B4"/>
    <w:rsid w:val="00CD010F"/>
    <w:rsid w:val="00CD0328"/>
    <w:rsid w:val="00CD2047"/>
    <w:rsid w:val="00CD4D70"/>
    <w:rsid w:val="00CE08D6"/>
    <w:rsid w:val="00CE264C"/>
    <w:rsid w:val="00CE360A"/>
    <w:rsid w:val="00CE386B"/>
    <w:rsid w:val="00CE40BC"/>
    <w:rsid w:val="00CE545A"/>
    <w:rsid w:val="00CE63CD"/>
    <w:rsid w:val="00CE6E58"/>
    <w:rsid w:val="00CE71FA"/>
    <w:rsid w:val="00CE767E"/>
    <w:rsid w:val="00CE7688"/>
    <w:rsid w:val="00CF13B3"/>
    <w:rsid w:val="00CF1EFC"/>
    <w:rsid w:val="00CF2D8F"/>
    <w:rsid w:val="00CF4519"/>
    <w:rsid w:val="00CF58B3"/>
    <w:rsid w:val="00CF606B"/>
    <w:rsid w:val="00CF7291"/>
    <w:rsid w:val="00D01DF2"/>
    <w:rsid w:val="00D023EB"/>
    <w:rsid w:val="00D02992"/>
    <w:rsid w:val="00D030D1"/>
    <w:rsid w:val="00D0545D"/>
    <w:rsid w:val="00D05992"/>
    <w:rsid w:val="00D06871"/>
    <w:rsid w:val="00D12CFA"/>
    <w:rsid w:val="00D13469"/>
    <w:rsid w:val="00D1556A"/>
    <w:rsid w:val="00D156F4"/>
    <w:rsid w:val="00D16EF4"/>
    <w:rsid w:val="00D1756F"/>
    <w:rsid w:val="00D17CF8"/>
    <w:rsid w:val="00D20EE2"/>
    <w:rsid w:val="00D211AC"/>
    <w:rsid w:val="00D22470"/>
    <w:rsid w:val="00D226C3"/>
    <w:rsid w:val="00D24090"/>
    <w:rsid w:val="00D25945"/>
    <w:rsid w:val="00D263E0"/>
    <w:rsid w:val="00D3444A"/>
    <w:rsid w:val="00D3589B"/>
    <w:rsid w:val="00D41611"/>
    <w:rsid w:val="00D41B0D"/>
    <w:rsid w:val="00D462A2"/>
    <w:rsid w:val="00D46339"/>
    <w:rsid w:val="00D464C6"/>
    <w:rsid w:val="00D47221"/>
    <w:rsid w:val="00D47884"/>
    <w:rsid w:val="00D519F5"/>
    <w:rsid w:val="00D52D1F"/>
    <w:rsid w:val="00D535E4"/>
    <w:rsid w:val="00D53E9F"/>
    <w:rsid w:val="00D5526F"/>
    <w:rsid w:val="00D60CC2"/>
    <w:rsid w:val="00D62D3F"/>
    <w:rsid w:val="00D63A6A"/>
    <w:rsid w:val="00D650FC"/>
    <w:rsid w:val="00D664AA"/>
    <w:rsid w:val="00D6683A"/>
    <w:rsid w:val="00D702FC"/>
    <w:rsid w:val="00D71E83"/>
    <w:rsid w:val="00D72A77"/>
    <w:rsid w:val="00D74CD1"/>
    <w:rsid w:val="00D76CF1"/>
    <w:rsid w:val="00D80DB4"/>
    <w:rsid w:val="00D825B3"/>
    <w:rsid w:val="00D8366B"/>
    <w:rsid w:val="00D854E9"/>
    <w:rsid w:val="00D85717"/>
    <w:rsid w:val="00D861DA"/>
    <w:rsid w:val="00D8780D"/>
    <w:rsid w:val="00D9043C"/>
    <w:rsid w:val="00D91222"/>
    <w:rsid w:val="00D9129B"/>
    <w:rsid w:val="00D91323"/>
    <w:rsid w:val="00D93E95"/>
    <w:rsid w:val="00D94FFE"/>
    <w:rsid w:val="00D976CB"/>
    <w:rsid w:val="00D978D7"/>
    <w:rsid w:val="00DA0437"/>
    <w:rsid w:val="00DA0680"/>
    <w:rsid w:val="00DA4837"/>
    <w:rsid w:val="00DA6A79"/>
    <w:rsid w:val="00DB0845"/>
    <w:rsid w:val="00DB194A"/>
    <w:rsid w:val="00DB20DF"/>
    <w:rsid w:val="00DB2A7F"/>
    <w:rsid w:val="00DC0EB9"/>
    <w:rsid w:val="00DC11DB"/>
    <w:rsid w:val="00DC18A0"/>
    <w:rsid w:val="00DC1943"/>
    <w:rsid w:val="00DC47F1"/>
    <w:rsid w:val="00DC5A49"/>
    <w:rsid w:val="00DC5AC7"/>
    <w:rsid w:val="00DC6A2F"/>
    <w:rsid w:val="00DC6F29"/>
    <w:rsid w:val="00DC731F"/>
    <w:rsid w:val="00DC756E"/>
    <w:rsid w:val="00DC7B3E"/>
    <w:rsid w:val="00DD1505"/>
    <w:rsid w:val="00DD22AD"/>
    <w:rsid w:val="00DD311A"/>
    <w:rsid w:val="00DD3179"/>
    <w:rsid w:val="00DD535C"/>
    <w:rsid w:val="00DD5D03"/>
    <w:rsid w:val="00DD749F"/>
    <w:rsid w:val="00DD77D4"/>
    <w:rsid w:val="00DE2D4A"/>
    <w:rsid w:val="00DE3CE2"/>
    <w:rsid w:val="00DE3E77"/>
    <w:rsid w:val="00DE55C6"/>
    <w:rsid w:val="00DE68D6"/>
    <w:rsid w:val="00DE71E4"/>
    <w:rsid w:val="00DE77CF"/>
    <w:rsid w:val="00DF0E60"/>
    <w:rsid w:val="00DF2027"/>
    <w:rsid w:val="00DF2145"/>
    <w:rsid w:val="00DF44B5"/>
    <w:rsid w:val="00DF52CE"/>
    <w:rsid w:val="00DF5D28"/>
    <w:rsid w:val="00DF6358"/>
    <w:rsid w:val="00DF6E91"/>
    <w:rsid w:val="00DF7035"/>
    <w:rsid w:val="00DF7AF0"/>
    <w:rsid w:val="00E00300"/>
    <w:rsid w:val="00E053E0"/>
    <w:rsid w:val="00E05EF2"/>
    <w:rsid w:val="00E06E35"/>
    <w:rsid w:val="00E072BB"/>
    <w:rsid w:val="00E11AE8"/>
    <w:rsid w:val="00E128C9"/>
    <w:rsid w:val="00E12A17"/>
    <w:rsid w:val="00E13B10"/>
    <w:rsid w:val="00E13D94"/>
    <w:rsid w:val="00E141C8"/>
    <w:rsid w:val="00E15240"/>
    <w:rsid w:val="00E200F0"/>
    <w:rsid w:val="00E21735"/>
    <w:rsid w:val="00E21D52"/>
    <w:rsid w:val="00E22998"/>
    <w:rsid w:val="00E23726"/>
    <w:rsid w:val="00E244F3"/>
    <w:rsid w:val="00E26D5E"/>
    <w:rsid w:val="00E30526"/>
    <w:rsid w:val="00E315DB"/>
    <w:rsid w:val="00E3165E"/>
    <w:rsid w:val="00E3172F"/>
    <w:rsid w:val="00E36A92"/>
    <w:rsid w:val="00E416C3"/>
    <w:rsid w:val="00E41E08"/>
    <w:rsid w:val="00E453D0"/>
    <w:rsid w:val="00E46382"/>
    <w:rsid w:val="00E464E3"/>
    <w:rsid w:val="00E466A6"/>
    <w:rsid w:val="00E502D5"/>
    <w:rsid w:val="00E50DE8"/>
    <w:rsid w:val="00E51F53"/>
    <w:rsid w:val="00E521D0"/>
    <w:rsid w:val="00E53E4B"/>
    <w:rsid w:val="00E5588F"/>
    <w:rsid w:val="00E55F4B"/>
    <w:rsid w:val="00E56CA3"/>
    <w:rsid w:val="00E57B78"/>
    <w:rsid w:val="00E604D6"/>
    <w:rsid w:val="00E60E89"/>
    <w:rsid w:val="00E6272E"/>
    <w:rsid w:val="00E64EA3"/>
    <w:rsid w:val="00E65770"/>
    <w:rsid w:val="00E6721B"/>
    <w:rsid w:val="00E701B9"/>
    <w:rsid w:val="00E71593"/>
    <w:rsid w:val="00E72C51"/>
    <w:rsid w:val="00E74144"/>
    <w:rsid w:val="00E75379"/>
    <w:rsid w:val="00E75BF0"/>
    <w:rsid w:val="00E76D6C"/>
    <w:rsid w:val="00E80876"/>
    <w:rsid w:val="00E80FB5"/>
    <w:rsid w:val="00E82C73"/>
    <w:rsid w:val="00E84C04"/>
    <w:rsid w:val="00E901BE"/>
    <w:rsid w:val="00E93AE5"/>
    <w:rsid w:val="00E944D7"/>
    <w:rsid w:val="00E95661"/>
    <w:rsid w:val="00E96086"/>
    <w:rsid w:val="00E96748"/>
    <w:rsid w:val="00E96A34"/>
    <w:rsid w:val="00EA1216"/>
    <w:rsid w:val="00EA448B"/>
    <w:rsid w:val="00EA4C2B"/>
    <w:rsid w:val="00EA4D84"/>
    <w:rsid w:val="00EB39E3"/>
    <w:rsid w:val="00EB406D"/>
    <w:rsid w:val="00EB5E92"/>
    <w:rsid w:val="00EB5FD8"/>
    <w:rsid w:val="00EB6414"/>
    <w:rsid w:val="00EB6459"/>
    <w:rsid w:val="00EB7AA0"/>
    <w:rsid w:val="00EB7E2F"/>
    <w:rsid w:val="00EC1981"/>
    <w:rsid w:val="00EC1A77"/>
    <w:rsid w:val="00EC1C28"/>
    <w:rsid w:val="00EC1CC6"/>
    <w:rsid w:val="00EC3EFA"/>
    <w:rsid w:val="00EC5872"/>
    <w:rsid w:val="00EC6550"/>
    <w:rsid w:val="00EC7353"/>
    <w:rsid w:val="00EC779E"/>
    <w:rsid w:val="00ED0A88"/>
    <w:rsid w:val="00ED1168"/>
    <w:rsid w:val="00ED24D8"/>
    <w:rsid w:val="00ED43DB"/>
    <w:rsid w:val="00ED6EF9"/>
    <w:rsid w:val="00ED7841"/>
    <w:rsid w:val="00ED7ADD"/>
    <w:rsid w:val="00EE1CC7"/>
    <w:rsid w:val="00EE2753"/>
    <w:rsid w:val="00EE3B01"/>
    <w:rsid w:val="00EE66A5"/>
    <w:rsid w:val="00EE6D64"/>
    <w:rsid w:val="00EE6E35"/>
    <w:rsid w:val="00EE774C"/>
    <w:rsid w:val="00EE7C57"/>
    <w:rsid w:val="00EE7F4B"/>
    <w:rsid w:val="00EF008E"/>
    <w:rsid w:val="00EF22FB"/>
    <w:rsid w:val="00EF278E"/>
    <w:rsid w:val="00EF35D1"/>
    <w:rsid w:val="00EF406A"/>
    <w:rsid w:val="00EF4F1C"/>
    <w:rsid w:val="00EF5237"/>
    <w:rsid w:val="00EF5E5E"/>
    <w:rsid w:val="00F00C8A"/>
    <w:rsid w:val="00F01209"/>
    <w:rsid w:val="00F01305"/>
    <w:rsid w:val="00F01762"/>
    <w:rsid w:val="00F01C6F"/>
    <w:rsid w:val="00F04A76"/>
    <w:rsid w:val="00F06CEA"/>
    <w:rsid w:val="00F06D62"/>
    <w:rsid w:val="00F078ED"/>
    <w:rsid w:val="00F122B0"/>
    <w:rsid w:val="00F12E2B"/>
    <w:rsid w:val="00F1479F"/>
    <w:rsid w:val="00F210F3"/>
    <w:rsid w:val="00F21C0D"/>
    <w:rsid w:val="00F23BDE"/>
    <w:rsid w:val="00F23FFC"/>
    <w:rsid w:val="00F265BC"/>
    <w:rsid w:val="00F30989"/>
    <w:rsid w:val="00F30D29"/>
    <w:rsid w:val="00F3248A"/>
    <w:rsid w:val="00F338C7"/>
    <w:rsid w:val="00F34B52"/>
    <w:rsid w:val="00F36502"/>
    <w:rsid w:val="00F36660"/>
    <w:rsid w:val="00F4347A"/>
    <w:rsid w:val="00F435AC"/>
    <w:rsid w:val="00F449F0"/>
    <w:rsid w:val="00F45888"/>
    <w:rsid w:val="00F46948"/>
    <w:rsid w:val="00F46A68"/>
    <w:rsid w:val="00F4727E"/>
    <w:rsid w:val="00F520EC"/>
    <w:rsid w:val="00F521D5"/>
    <w:rsid w:val="00F5299E"/>
    <w:rsid w:val="00F534E1"/>
    <w:rsid w:val="00F55ECF"/>
    <w:rsid w:val="00F602DB"/>
    <w:rsid w:val="00F63A2B"/>
    <w:rsid w:val="00F63C73"/>
    <w:rsid w:val="00F63CBA"/>
    <w:rsid w:val="00F6661B"/>
    <w:rsid w:val="00F723AA"/>
    <w:rsid w:val="00F75D50"/>
    <w:rsid w:val="00F76BB4"/>
    <w:rsid w:val="00F800E3"/>
    <w:rsid w:val="00F82D9F"/>
    <w:rsid w:val="00F82E5E"/>
    <w:rsid w:val="00F86923"/>
    <w:rsid w:val="00F873FA"/>
    <w:rsid w:val="00F901F1"/>
    <w:rsid w:val="00F907B3"/>
    <w:rsid w:val="00F908F9"/>
    <w:rsid w:val="00F93307"/>
    <w:rsid w:val="00F937A3"/>
    <w:rsid w:val="00F95EDC"/>
    <w:rsid w:val="00F97C3D"/>
    <w:rsid w:val="00FA214F"/>
    <w:rsid w:val="00FA4516"/>
    <w:rsid w:val="00FA5C78"/>
    <w:rsid w:val="00FB148F"/>
    <w:rsid w:val="00FB56C9"/>
    <w:rsid w:val="00FB5D57"/>
    <w:rsid w:val="00FB6932"/>
    <w:rsid w:val="00FB6A6D"/>
    <w:rsid w:val="00FB6D09"/>
    <w:rsid w:val="00FB7E23"/>
    <w:rsid w:val="00FC11E7"/>
    <w:rsid w:val="00FC1AA4"/>
    <w:rsid w:val="00FC1D52"/>
    <w:rsid w:val="00FC3449"/>
    <w:rsid w:val="00FC352D"/>
    <w:rsid w:val="00FC6007"/>
    <w:rsid w:val="00FC66CB"/>
    <w:rsid w:val="00FD3760"/>
    <w:rsid w:val="00FD3DDD"/>
    <w:rsid w:val="00FD6340"/>
    <w:rsid w:val="00FD7C82"/>
    <w:rsid w:val="00FE0A4D"/>
    <w:rsid w:val="00FE1AA2"/>
    <w:rsid w:val="00FE2306"/>
    <w:rsid w:val="00FE29F7"/>
    <w:rsid w:val="00FE3776"/>
    <w:rsid w:val="00FE3FBA"/>
    <w:rsid w:val="00FE73C5"/>
    <w:rsid w:val="00FE769F"/>
    <w:rsid w:val="00FF12E2"/>
    <w:rsid w:val="00FF161B"/>
    <w:rsid w:val="00FF3147"/>
    <w:rsid w:val="00FF4215"/>
    <w:rsid w:val="00FF4484"/>
    <w:rsid w:val="00FF4E73"/>
    <w:rsid w:val="00FF5B63"/>
    <w:rsid w:val="00FF5EC9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63D6474"/>
  <w15:docId w15:val="{CCDA76B3-1C45-4B21-934A-01721E54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31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pt-BR" w:eastAsia="pt-BR"/>
    </w:rPr>
  </w:style>
  <w:style w:type="paragraph" w:styleId="Ttulo3">
    <w:name w:val="heading 3"/>
    <w:basedOn w:val="Normal"/>
    <w:next w:val="Normal"/>
    <w:qFormat/>
    <w:rsid w:val="006A6127"/>
    <w:pPr>
      <w:keepNext/>
      <w:keepLines/>
      <w:overflowPunct/>
      <w:autoSpaceDE/>
      <w:autoSpaceDN/>
      <w:adjustRightInd/>
      <w:textAlignment w:val="auto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22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22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22FB"/>
  </w:style>
  <w:style w:type="character" w:styleId="Hyperlink">
    <w:name w:val="Hyperlink"/>
    <w:rsid w:val="00EF22FB"/>
    <w:rPr>
      <w:color w:val="0000FF"/>
      <w:u w:val="single"/>
    </w:rPr>
  </w:style>
  <w:style w:type="paragraph" w:styleId="Corpodetexto">
    <w:name w:val="Body Text"/>
    <w:basedOn w:val="Normal"/>
    <w:rsid w:val="00EF22FB"/>
    <w:pPr>
      <w:jc w:val="center"/>
    </w:pPr>
    <w:rPr>
      <w:sz w:val="22"/>
      <w:szCs w:val="22"/>
    </w:rPr>
  </w:style>
  <w:style w:type="paragraph" w:styleId="Recuodecorpodetexto">
    <w:name w:val="Body Text Indent"/>
    <w:basedOn w:val="Normal"/>
    <w:rsid w:val="00F937A3"/>
    <w:pPr>
      <w:spacing w:after="120" w:line="480" w:lineRule="auto"/>
    </w:pPr>
  </w:style>
  <w:style w:type="character" w:styleId="HiperlinkVisitado">
    <w:name w:val="FollowedHyperlink"/>
    <w:rsid w:val="00EB39E3"/>
    <w:rPr>
      <w:color w:val="800080"/>
      <w:u w:val="single"/>
    </w:rPr>
  </w:style>
  <w:style w:type="character" w:customStyle="1" w:styleId="EmailStyle22">
    <w:name w:val="EmailStyle22"/>
    <w:semiHidden/>
    <w:rsid w:val="003D2E2E"/>
    <w:rPr>
      <w:rFonts w:ascii="Arial" w:hAnsi="Arial" w:cs="Arial"/>
      <w:color w:val="auto"/>
      <w:sz w:val="20"/>
      <w:szCs w:val="20"/>
    </w:rPr>
  </w:style>
  <w:style w:type="character" w:customStyle="1" w:styleId="EmailStyle23">
    <w:name w:val="EmailStyle23"/>
    <w:semiHidden/>
    <w:rsid w:val="006E723F"/>
    <w:rPr>
      <w:rFonts w:ascii="Arial" w:hAnsi="Arial" w:cs="Arial"/>
      <w:color w:val="000000"/>
      <w:sz w:val="20"/>
      <w:szCs w:val="20"/>
    </w:rPr>
  </w:style>
  <w:style w:type="paragraph" w:styleId="AssinaturadeEmail">
    <w:name w:val="E-mail Signature"/>
    <w:basedOn w:val="Normal"/>
    <w:rsid w:val="000D6E2B"/>
    <w:pPr>
      <w:overflowPunct/>
      <w:autoSpaceDE/>
      <w:autoSpaceDN/>
      <w:adjustRightInd/>
      <w:textAlignment w:val="auto"/>
    </w:pPr>
  </w:style>
  <w:style w:type="paragraph" w:styleId="TextosemFormatao">
    <w:name w:val="Plain Text"/>
    <w:basedOn w:val="Normal"/>
    <w:rsid w:val="000D6E2B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6A6127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0B07E6"/>
    <w:pPr>
      <w:spacing w:after="120"/>
      <w:ind w:left="283"/>
    </w:pPr>
    <w:rPr>
      <w:sz w:val="16"/>
      <w:szCs w:val="16"/>
    </w:rPr>
  </w:style>
  <w:style w:type="paragraph" w:customStyle="1" w:styleId="ABNT">
    <w:name w:val="ABNT"/>
    <w:rsid w:val="00F937A3"/>
    <w:pPr>
      <w:spacing w:before="72" w:after="72" w:line="220" w:lineRule="atLeast"/>
      <w:jc w:val="both"/>
    </w:pPr>
    <w:rPr>
      <w:rFonts w:ascii="Arial" w:hAnsi="Arial" w:cs="Arial"/>
      <w:noProof/>
      <w:sz w:val="18"/>
      <w:szCs w:val="18"/>
      <w:lang w:val="pt-BR" w:eastAsia="pt-BR"/>
    </w:rPr>
  </w:style>
  <w:style w:type="paragraph" w:styleId="Textodebalo">
    <w:name w:val="Balloon Text"/>
    <w:basedOn w:val="Normal"/>
    <w:link w:val="TextodebaloChar"/>
    <w:rsid w:val="00CB4D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4DBA"/>
    <w:rPr>
      <w:rFonts w:ascii="Tahoma" w:hAnsi="Tahoma" w:cs="Tahoma"/>
      <w:sz w:val="16"/>
      <w:szCs w:val="16"/>
      <w:lang w:val="pt-BR" w:eastAsia="pt-BR"/>
    </w:rPr>
  </w:style>
  <w:style w:type="character" w:customStyle="1" w:styleId="RodapChar">
    <w:name w:val="Rodapé Char"/>
    <w:link w:val="Rodap"/>
    <w:rsid w:val="000923B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4498E"/>
    <w:pPr>
      <w:ind w:left="720"/>
    </w:pPr>
  </w:style>
  <w:style w:type="paragraph" w:styleId="SemEspaamento">
    <w:name w:val="No Spacing"/>
    <w:uiPriority w:val="1"/>
    <w:qFormat/>
    <w:rsid w:val="00E3172F"/>
    <w:rPr>
      <w:rFonts w:asciiTheme="minorHAnsi" w:eastAsiaTheme="minorHAnsi" w:hAnsiTheme="minorHAnsi" w:cstheme="minorBidi"/>
      <w:sz w:val="22"/>
      <w:szCs w:val="22"/>
      <w:lang w:val="pt-BR"/>
    </w:rPr>
  </w:style>
  <w:style w:type="character" w:styleId="Forte">
    <w:name w:val="Strong"/>
    <w:basedOn w:val="Fontepargpadro"/>
    <w:uiPriority w:val="22"/>
    <w:qFormat/>
    <w:rsid w:val="00376E0B"/>
    <w:rPr>
      <w:b/>
      <w:bCs/>
    </w:rPr>
  </w:style>
  <w:style w:type="paragraph" w:customStyle="1" w:styleId="Default">
    <w:name w:val="Default"/>
    <w:rsid w:val="000303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semiHidden/>
    <w:unhideWhenUsed/>
    <w:rsid w:val="005D664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5D66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D6643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D66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D6643"/>
    <w:rPr>
      <w:b/>
      <w:bCs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0A3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05EF2"/>
    <w:rPr>
      <w:color w:val="605E5C"/>
      <w:shd w:val="clear" w:color="auto" w:fill="E1DFDD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7C26EB"/>
    <w:rPr>
      <w:color w:val="605E5C"/>
      <w:shd w:val="clear" w:color="auto" w:fill="E1DFDD"/>
    </w:rPr>
  </w:style>
  <w:style w:type="character" w:customStyle="1" w:styleId="pg-1ws5">
    <w:name w:val="pg-1ws5"/>
    <w:basedOn w:val="Fontepargpadro"/>
    <w:rsid w:val="006F081A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B0A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B0A41"/>
    <w:rPr>
      <w:rFonts w:ascii="Courier New" w:eastAsiaTheme="minorHAnsi" w:hAnsi="Courier New" w:cs="Courier New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7733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6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1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9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2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60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08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18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52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4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28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10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82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5427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99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52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62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35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15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6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08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tec@aea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33EA9-A4D3-4D37-A87E-F9B6CD59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Nikolas Penof</dc:creator>
  <cp:lastModifiedBy>Walison Bessa</cp:lastModifiedBy>
  <cp:revision>6</cp:revision>
  <cp:lastPrinted>2020-02-07T12:57:00Z</cp:lastPrinted>
  <dcterms:created xsi:type="dcterms:W3CDTF">2020-02-06T17:15:00Z</dcterms:created>
  <dcterms:modified xsi:type="dcterms:W3CDTF">2020-02-11T18:50:00Z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iteId">
    <vt:lpwstr>5b6f6241-9a57-4be4-8e50-1dfa72e79a57</vt:lpwstr>
  </property>
  <property fmtid="{D5CDD505-2E9C-101B-9397-08002B2CF9AE}" pid="4" name="MSIP_Label_8e61996e-cafd-4c9a-8a94-2dc1b82131ae_Owner">
    <vt:lpwstr>tcm@petrobras.com.br</vt:lpwstr>
  </property>
  <property fmtid="{D5CDD505-2E9C-101B-9397-08002B2CF9AE}" pid="5" name="MSIP_Label_8e61996e-cafd-4c9a-8a94-2dc1b82131ae_SetDate">
    <vt:lpwstr>2020-02-06T17:15:36.5410753Z</vt:lpwstr>
  </property>
  <property fmtid="{D5CDD505-2E9C-101B-9397-08002B2CF9AE}" pid="6" name="MSIP_Label_8e61996e-cafd-4c9a-8a94-2dc1b82131ae_Name">
    <vt:lpwstr>NP-1</vt:lpwstr>
  </property>
  <property fmtid="{D5CDD505-2E9C-101B-9397-08002B2CF9AE}" pid="7" name="MSIP_Label_8e61996e-cafd-4c9a-8a94-2dc1b82131ae_Application">
    <vt:lpwstr>Microsoft Azure Information Protection</vt:lpwstr>
  </property>
  <property fmtid="{D5CDD505-2E9C-101B-9397-08002B2CF9AE}" pid="8" name="MSIP_Label_8e61996e-cafd-4c9a-8a94-2dc1b82131ae_ActionId">
    <vt:lpwstr>011f3df5-365a-46b7-850d-190a7b0c891d</vt:lpwstr>
  </property>
  <property fmtid="{D5CDD505-2E9C-101B-9397-08002B2CF9AE}" pid="9" name="MSIP_Label_8e61996e-cafd-4c9a-8a94-2dc1b82131ae_Extended_MSFT_Method">
    <vt:lpwstr>Automatic</vt:lpwstr>
  </property>
  <property fmtid="{D5CDD505-2E9C-101B-9397-08002B2CF9AE}" pid="10" name="Sensitivity">
    <vt:lpwstr>NP-1</vt:lpwstr>
  </property>
</Properties>
</file>